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93" w:rsidRPr="00644E6E" w:rsidRDefault="00226C93" w:rsidP="00226C93">
      <w:pPr>
        <w:rPr>
          <w:rFonts w:ascii="Times New Roman" w:hAnsi="Times New Roman"/>
          <w:b/>
          <w:sz w:val="28"/>
        </w:rPr>
      </w:pPr>
      <w:r w:rsidRPr="00644E6E">
        <w:rPr>
          <w:rFonts w:ascii="Times New Roman" w:hAnsi="Times New Roman"/>
          <w:b/>
          <w:sz w:val="28"/>
        </w:rPr>
        <w:t>Preparation of Neve et al. cell line data</w:t>
      </w:r>
    </w:p>
    <w:p w:rsidR="00226C93" w:rsidRPr="00644E6E" w:rsidRDefault="00117ED9">
      <w:pPr>
        <w:rPr>
          <w:rFonts w:ascii="Times New Roman" w:hAnsi="Times New Roman"/>
        </w:rPr>
      </w:pPr>
      <w:r>
        <w:rPr>
          <w:rFonts w:ascii="Times New Roman" w:hAnsi="Times New Roman"/>
        </w:rPr>
        <w:t>Normalized gene expression data were obtained from</w:t>
      </w:r>
      <w:r w:rsidR="003C1830" w:rsidRPr="00644E6E">
        <w:rPr>
          <w:rFonts w:ascii="Times New Roman" w:hAnsi="Times New Roman"/>
        </w:rPr>
        <w:t xml:space="preserve"> </w:t>
      </w:r>
      <w:r w:rsidR="003626DD" w:rsidRPr="00644E6E">
        <w:rPr>
          <w:rFonts w:ascii="Times New Roman" w:hAnsi="Times New Roman"/>
        </w:rPr>
        <w:t>Neve et al. [</w:t>
      </w:r>
      <w:r w:rsidR="00E03B2C" w:rsidRPr="00836EB9">
        <w:rPr>
          <w:rFonts w:ascii="Times New Roman" w:hAnsi="Times New Roman"/>
        </w:rPr>
        <w:t>23</w:t>
      </w:r>
      <w:r w:rsidR="003626DD" w:rsidRPr="00644E6E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  <w:r w:rsidR="003C1830" w:rsidRPr="00644E6E">
        <w:rPr>
          <w:rFonts w:ascii="Times New Roman" w:hAnsi="Times New Roman"/>
        </w:rPr>
        <w:t xml:space="preserve"> </w:t>
      </w:r>
      <w:r w:rsidRPr="00644E6E">
        <w:rPr>
          <w:rFonts w:ascii="Times New Roman" w:hAnsi="Times New Roman"/>
        </w:rPr>
        <w:t>Based on the na.30 probe set descriptions for the Affymetrix U133A</w:t>
      </w:r>
      <w:r>
        <w:rPr>
          <w:rFonts w:ascii="Times New Roman" w:hAnsi="Times New Roman"/>
        </w:rPr>
        <w:t>,</w:t>
      </w:r>
      <w:r w:rsidRPr="00644E6E">
        <w:rPr>
          <w:rFonts w:ascii="Times New Roman" w:hAnsi="Times New Roman"/>
        </w:rPr>
        <w:t xml:space="preserve"> array control and cross-hybridizing probes, identified as probe sets referencing multiple Entrez Gene id's or by a x_at probe name suffix, were removed. Log2 expression values for remaining probes were merged based on Entrez Gene id resulting i</w:t>
      </w:r>
      <w:r>
        <w:rPr>
          <w:rFonts w:ascii="Times New Roman" w:hAnsi="Times New Roman"/>
        </w:rPr>
        <w:t>n a data set representing 12,242</w:t>
      </w:r>
      <w:r w:rsidRPr="00644E6E">
        <w:rPr>
          <w:rFonts w:ascii="Times New Roman" w:hAnsi="Times New Roman"/>
        </w:rPr>
        <w:t xml:space="preserve"> unique gene iden</w:t>
      </w:r>
      <w:r>
        <w:rPr>
          <w:rFonts w:ascii="Times New Roman" w:hAnsi="Times New Roman"/>
        </w:rPr>
        <w:t>ti</w:t>
      </w:r>
      <w:r w:rsidRPr="00644E6E">
        <w:rPr>
          <w:rFonts w:ascii="Times New Roman" w:hAnsi="Times New Roman"/>
        </w:rPr>
        <w:t xml:space="preserve">fiers. </w:t>
      </w:r>
      <w:r w:rsidR="00DE6717">
        <w:rPr>
          <w:rFonts w:ascii="Times New Roman" w:hAnsi="Times New Roman"/>
        </w:rPr>
        <w:t>I</w:t>
      </w:r>
      <w:r w:rsidR="00FD33C4">
        <w:rPr>
          <w:rFonts w:ascii="Times New Roman" w:hAnsi="Times New Roman"/>
        </w:rPr>
        <w:t>n parallel, to the gene-merged</w:t>
      </w:r>
      <w:r w:rsidR="00DE6717">
        <w:rPr>
          <w:rFonts w:ascii="Times New Roman" w:hAnsi="Times New Roman"/>
        </w:rPr>
        <w:t xml:space="preserve"> data set an Affymetrix probe centered data set was created by mean-centering log2 </w:t>
      </w:r>
      <w:r w:rsidR="00B0548E">
        <w:rPr>
          <w:rFonts w:ascii="Times New Roman" w:hAnsi="Times New Roman"/>
        </w:rPr>
        <w:t>expression values for the 18223 Affymetrix probe</w:t>
      </w:r>
      <w:r w:rsidR="00FD33C4">
        <w:rPr>
          <w:rFonts w:ascii="Times New Roman" w:hAnsi="Times New Roman"/>
        </w:rPr>
        <w:t xml:space="preserve"> </w:t>
      </w:r>
      <w:r w:rsidR="00B0548E">
        <w:rPr>
          <w:rFonts w:ascii="Times New Roman" w:hAnsi="Times New Roman"/>
        </w:rPr>
        <w:t xml:space="preserve">sets </w:t>
      </w:r>
      <w:r w:rsidR="00FD33C4">
        <w:rPr>
          <w:rFonts w:ascii="Times New Roman" w:hAnsi="Times New Roman"/>
        </w:rPr>
        <w:t>passing filtering</w:t>
      </w:r>
      <w:r w:rsidR="00DE6717">
        <w:rPr>
          <w:rFonts w:ascii="Times New Roman" w:hAnsi="Times New Roman"/>
        </w:rPr>
        <w:t xml:space="preserve">. </w:t>
      </w:r>
    </w:p>
    <w:p w:rsidR="002D48AB" w:rsidRPr="00644E6E" w:rsidRDefault="002D48AB">
      <w:pPr>
        <w:rPr>
          <w:rFonts w:ascii="Times New Roman" w:hAnsi="Times New Roman"/>
        </w:rPr>
      </w:pPr>
    </w:p>
    <w:p w:rsidR="00226C93" w:rsidRPr="00644E6E" w:rsidRDefault="00226C93">
      <w:pPr>
        <w:rPr>
          <w:rFonts w:ascii="Times New Roman" w:hAnsi="Times New Roman"/>
        </w:rPr>
      </w:pPr>
    </w:p>
    <w:p w:rsidR="00226C93" w:rsidRPr="00644E6E" w:rsidRDefault="00226C93">
      <w:pPr>
        <w:rPr>
          <w:rFonts w:ascii="Times New Roman" w:hAnsi="Times New Roman"/>
          <w:b/>
          <w:sz w:val="28"/>
        </w:rPr>
      </w:pPr>
      <w:r w:rsidRPr="00644E6E">
        <w:rPr>
          <w:rFonts w:ascii="Times New Roman" w:hAnsi="Times New Roman"/>
          <w:b/>
          <w:sz w:val="28"/>
        </w:rPr>
        <w:t>Preparation of Affymetrix 1881-sample breast cancer data set</w:t>
      </w:r>
    </w:p>
    <w:p w:rsidR="0093193D" w:rsidRPr="00644E6E" w:rsidRDefault="00FB20BD">
      <w:pPr>
        <w:rPr>
          <w:rFonts w:ascii="Times New Roman" w:hAnsi="Times New Roman"/>
        </w:rPr>
      </w:pPr>
      <w:r w:rsidRPr="00644E6E">
        <w:rPr>
          <w:rFonts w:ascii="Times New Roman" w:hAnsi="Times New Roman"/>
        </w:rPr>
        <w:t>CEL files</w:t>
      </w:r>
      <w:r w:rsidR="009F0213">
        <w:rPr>
          <w:rFonts w:ascii="Times New Roman" w:hAnsi="Times New Roman"/>
        </w:rPr>
        <w:t xml:space="preserve"> for all data sets except GSE2034 and GSE5327</w:t>
      </w:r>
      <w:r w:rsidRPr="00644E6E">
        <w:rPr>
          <w:rFonts w:ascii="Times New Roman" w:hAnsi="Times New Roman"/>
        </w:rPr>
        <w:t xml:space="preserve"> were obtained from public repositories</w:t>
      </w:r>
      <w:r w:rsidR="009F0213">
        <w:rPr>
          <w:rFonts w:ascii="Times New Roman" w:hAnsi="Times New Roman"/>
        </w:rPr>
        <w:t>.</w:t>
      </w:r>
      <w:r w:rsidRPr="00644E6E">
        <w:rPr>
          <w:rFonts w:ascii="Times New Roman" w:hAnsi="Times New Roman"/>
        </w:rPr>
        <w:t xml:space="preserve"> </w:t>
      </w:r>
      <w:r w:rsidR="005E754A">
        <w:rPr>
          <w:rFonts w:ascii="Times New Roman" w:hAnsi="Times New Roman"/>
        </w:rPr>
        <w:t xml:space="preserve">Data for </w:t>
      </w:r>
      <w:r w:rsidR="009F0213">
        <w:rPr>
          <w:rFonts w:ascii="Times New Roman" w:hAnsi="Times New Roman"/>
        </w:rPr>
        <w:t>GSE2034 and GSE5327 were obtained</w:t>
      </w:r>
      <w:r w:rsidR="005E754A">
        <w:rPr>
          <w:rFonts w:ascii="Times New Roman" w:hAnsi="Times New Roman"/>
        </w:rPr>
        <w:t xml:space="preserve"> from GEO [13]</w:t>
      </w:r>
      <w:r w:rsidR="009F0213">
        <w:rPr>
          <w:rFonts w:ascii="Times New Roman" w:hAnsi="Times New Roman"/>
        </w:rPr>
        <w:t xml:space="preserve"> as MAS5 normalized </w:t>
      </w:r>
      <w:r w:rsidR="005E754A">
        <w:rPr>
          <w:rFonts w:ascii="Times New Roman" w:hAnsi="Times New Roman"/>
        </w:rPr>
        <w:t>intensity data scaled to 600 as target</w:t>
      </w:r>
      <w:r w:rsidR="009F0213">
        <w:rPr>
          <w:rFonts w:ascii="Times New Roman" w:hAnsi="Times New Roman"/>
        </w:rPr>
        <w:t>. CEL files were</w:t>
      </w:r>
      <w:r w:rsidRPr="00644E6E">
        <w:rPr>
          <w:rFonts w:ascii="Times New Roman" w:hAnsi="Times New Roman"/>
        </w:rPr>
        <w:t xml:space="preserve"> normalized using MAS 5.0, with </w:t>
      </w:r>
      <w:r w:rsidRPr="00C22522">
        <w:rPr>
          <w:rFonts w:ascii="Times New Roman" w:hAnsi="Times New Roman"/>
        </w:rPr>
        <w:t>600 as target</w:t>
      </w:r>
      <w:r w:rsidR="002D48AB" w:rsidRPr="00836EB9">
        <w:rPr>
          <w:rFonts w:ascii="Times New Roman" w:hAnsi="Times New Roman"/>
        </w:rPr>
        <w:t>.</w:t>
      </w:r>
      <w:r w:rsidR="002D48AB" w:rsidRPr="00644E6E">
        <w:rPr>
          <w:rFonts w:ascii="Times New Roman" w:hAnsi="Times New Roman"/>
        </w:rPr>
        <w:t xml:space="preserve"> </w:t>
      </w:r>
      <w:r w:rsidR="00644E6E" w:rsidRPr="00644E6E">
        <w:rPr>
          <w:rFonts w:ascii="Times New Roman" w:hAnsi="Times New Roman"/>
        </w:rPr>
        <w:t>Based on the na.30 probe set descriptions for the Affymetrix U133A array control and cross-hybridizing probes, identified as probe sets referencing multiple Entrez Gene id's or by a x_at probe name suffix, were removed. Log2 expression values for remaining probes</w:t>
      </w:r>
      <w:r w:rsidR="00D30A37">
        <w:rPr>
          <w:rFonts w:ascii="Times New Roman" w:hAnsi="Times New Roman"/>
        </w:rPr>
        <w:t xml:space="preserve"> (</w:t>
      </w:r>
      <w:r w:rsidR="00DE6827">
        <w:rPr>
          <w:rFonts w:ascii="Times New Roman" w:hAnsi="Times New Roman"/>
        </w:rPr>
        <w:t>n=18223</w:t>
      </w:r>
      <w:r w:rsidR="00D30A37">
        <w:rPr>
          <w:rFonts w:ascii="Times New Roman" w:hAnsi="Times New Roman"/>
        </w:rPr>
        <w:t>)</w:t>
      </w:r>
      <w:r w:rsidR="00644E6E" w:rsidRPr="00644E6E">
        <w:rPr>
          <w:rFonts w:ascii="Times New Roman" w:hAnsi="Times New Roman"/>
        </w:rPr>
        <w:t xml:space="preserve"> were merged based on Entrez Gene id resulting i</w:t>
      </w:r>
      <w:r w:rsidR="007C38D3">
        <w:rPr>
          <w:rFonts w:ascii="Times New Roman" w:hAnsi="Times New Roman"/>
        </w:rPr>
        <w:t xml:space="preserve">n a </w:t>
      </w:r>
      <w:r w:rsidR="0041510B">
        <w:rPr>
          <w:rFonts w:ascii="Times New Roman" w:hAnsi="Times New Roman"/>
        </w:rPr>
        <w:t>gene-</w:t>
      </w:r>
      <w:r w:rsidR="00D30A37">
        <w:rPr>
          <w:rFonts w:ascii="Times New Roman" w:hAnsi="Times New Roman"/>
        </w:rPr>
        <w:t xml:space="preserve">merged </w:t>
      </w:r>
      <w:r w:rsidR="007C38D3">
        <w:rPr>
          <w:rFonts w:ascii="Times New Roman" w:hAnsi="Times New Roman"/>
        </w:rPr>
        <w:t>data set representing 12,242</w:t>
      </w:r>
      <w:r w:rsidR="00644E6E" w:rsidRPr="00644E6E">
        <w:rPr>
          <w:rFonts w:ascii="Times New Roman" w:hAnsi="Times New Roman"/>
        </w:rPr>
        <w:t xml:space="preserve"> unique gene iden</w:t>
      </w:r>
      <w:r w:rsidR="007C38D3">
        <w:rPr>
          <w:rFonts w:ascii="Times New Roman" w:hAnsi="Times New Roman"/>
        </w:rPr>
        <w:t>ti</w:t>
      </w:r>
      <w:r w:rsidR="00644E6E" w:rsidRPr="00644E6E">
        <w:rPr>
          <w:rFonts w:ascii="Times New Roman" w:hAnsi="Times New Roman"/>
        </w:rPr>
        <w:t>fiers</w:t>
      </w:r>
      <w:r w:rsidR="001E3DB9" w:rsidRPr="00644E6E">
        <w:rPr>
          <w:rFonts w:ascii="Times New Roman" w:hAnsi="Times New Roman"/>
        </w:rPr>
        <w:t xml:space="preserve">. Next, genes were mean-centered across the full data set. </w:t>
      </w:r>
      <w:r w:rsidR="00D30A37">
        <w:rPr>
          <w:rFonts w:ascii="Times New Roman" w:hAnsi="Times New Roman"/>
        </w:rPr>
        <w:t>In parallel, to the gene-</w:t>
      </w:r>
      <w:r w:rsidR="00B0548E">
        <w:rPr>
          <w:rFonts w:ascii="Times New Roman" w:hAnsi="Times New Roman"/>
        </w:rPr>
        <w:t>merged</w:t>
      </w:r>
      <w:r w:rsidR="00D30A37">
        <w:rPr>
          <w:rFonts w:ascii="Times New Roman" w:hAnsi="Times New Roman"/>
        </w:rPr>
        <w:t xml:space="preserve"> data set an Affymetrix probe centered data set was created by mean-centering </w:t>
      </w:r>
      <w:r w:rsidR="00DE6827">
        <w:rPr>
          <w:rFonts w:ascii="Times New Roman" w:hAnsi="Times New Roman"/>
        </w:rPr>
        <w:t>log2 expression values of the 18223</w:t>
      </w:r>
      <w:r w:rsidR="00D30A37">
        <w:rPr>
          <w:rFonts w:ascii="Times New Roman" w:hAnsi="Times New Roman"/>
        </w:rPr>
        <w:t xml:space="preserve"> filtered Affymetrix probes. </w:t>
      </w:r>
      <w:r w:rsidR="001E3DB9" w:rsidRPr="00644E6E">
        <w:rPr>
          <w:rFonts w:ascii="Times New Roman" w:hAnsi="Times New Roman"/>
        </w:rPr>
        <w:t xml:space="preserve">Clinical </w:t>
      </w:r>
      <w:r w:rsidR="002D48AB" w:rsidRPr="00644E6E">
        <w:rPr>
          <w:rFonts w:ascii="Times New Roman" w:hAnsi="Times New Roman"/>
        </w:rPr>
        <w:t xml:space="preserve">annotations </w:t>
      </w:r>
      <w:r w:rsidR="00FF44C2" w:rsidRPr="00644E6E">
        <w:rPr>
          <w:rFonts w:ascii="Times New Roman" w:hAnsi="Times New Roman"/>
        </w:rPr>
        <w:t xml:space="preserve">were </w:t>
      </w:r>
      <w:r w:rsidR="002D48AB" w:rsidRPr="00644E6E">
        <w:rPr>
          <w:rFonts w:ascii="Times New Roman" w:hAnsi="Times New Roman"/>
        </w:rPr>
        <w:t xml:space="preserve">obtained from GEO </w:t>
      </w:r>
      <w:r w:rsidR="00B535D4" w:rsidRPr="00836EB9">
        <w:rPr>
          <w:rFonts w:ascii="Times New Roman" w:hAnsi="Times New Roman"/>
        </w:rPr>
        <w:t>[</w:t>
      </w:r>
      <w:r w:rsidR="009122D2" w:rsidRPr="00836EB9">
        <w:rPr>
          <w:rFonts w:ascii="Times New Roman" w:hAnsi="Times New Roman"/>
        </w:rPr>
        <w:t>13</w:t>
      </w:r>
      <w:r w:rsidR="00B535D4" w:rsidRPr="00836EB9">
        <w:rPr>
          <w:rFonts w:ascii="Times New Roman" w:hAnsi="Times New Roman"/>
        </w:rPr>
        <w:t>]</w:t>
      </w:r>
      <w:r w:rsidR="00DF162A">
        <w:rPr>
          <w:rFonts w:ascii="Times New Roman" w:hAnsi="Times New Roman"/>
        </w:rPr>
        <w:t>, publications (GSE2034)</w:t>
      </w:r>
      <w:r w:rsidR="00B535D4" w:rsidRPr="00644E6E">
        <w:rPr>
          <w:rFonts w:ascii="Times New Roman" w:hAnsi="Times New Roman"/>
        </w:rPr>
        <w:t xml:space="preserve"> </w:t>
      </w:r>
      <w:r w:rsidR="002D48AB" w:rsidRPr="00644E6E">
        <w:rPr>
          <w:rFonts w:ascii="Times New Roman" w:hAnsi="Times New Roman"/>
        </w:rPr>
        <w:t>or Chin et al</w:t>
      </w:r>
      <w:r w:rsidR="0005530D" w:rsidRPr="00644E6E">
        <w:rPr>
          <w:rFonts w:ascii="Times New Roman" w:hAnsi="Times New Roman"/>
        </w:rPr>
        <w:t>.</w:t>
      </w:r>
      <w:r w:rsidR="002D48AB" w:rsidRPr="00644E6E">
        <w:rPr>
          <w:rFonts w:ascii="Times New Roman" w:hAnsi="Times New Roman"/>
        </w:rPr>
        <w:t xml:space="preserve"> </w:t>
      </w:r>
      <w:r w:rsidR="002D48AB" w:rsidRPr="00836EB9">
        <w:rPr>
          <w:rFonts w:ascii="Times New Roman" w:hAnsi="Times New Roman"/>
        </w:rPr>
        <w:t>[</w:t>
      </w:r>
      <w:r w:rsidR="00836EB9" w:rsidRPr="00836EB9">
        <w:rPr>
          <w:rFonts w:ascii="Times New Roman" w:hAnsi="Times New Roman"/>
        </w:rPr>
        <w:t>41]</w:t>
      </w:r>
      <w:r w:rsidR="002D48AB" w:rsidRPr="00836EB9">
        <w:rPr>
          <w:rFonts w:ascii="Times New Roman" w:hAnsi="Times New Roman"/>
        </w:rPr>
        <w:t>.</w:t>
      </w:r>
      <w:r w:rsidR="0093193D" w:rsidRPr="00644E6E">
        <w:rPr>
          <w:rFonts w:ascii="Times New Roman" w:hAnsi="Times New Roman"/>
        </w:rPr>
        <w:t xml:space="preserve"> For data set GSE2603, metastasis-free survival was interpreted as DMFS.</w:t>
      </w:r>
      <w:r w:rsidR="00DF162A">
        <w:rPr>
          <w:rFonts w:ascii="Times New Roman" w:hAnsi="Times New Roman"/>
        </w:rPr>
        <w:t xml:space="preserve"> </w:t>
      </w:r>
      <w:r w:rsidR="0093193D" w:rsidRPr="00644E6E">
        <w:rPr>
          <w:rFonts w:ascii="Times New Roman" w:hAnsi="Times New Roman"/>
        </w:rPr>
        <w:t xml:space="preserve">For the Chin </w:t>
      </w:r>
      <w:r w:rsidR="00026F49" w:rsidRPr="00644E6E">
        <w:rPr>
          <w:rFonts w:ascii="Times New Roman" w:hAnsi="Times New Roman"/>
        </w:rPr>
        <w:t xml:space="preserve">et al. </w:t>
      </w:r>
      <w:r w:rsidR="0093193D" w:rsidRPr="00644E6E">
        <w:rPr>
          <w:rFonts w:ascii="Times New Roman" w:hAnsi="Times New Roman"/>
        </w:rPr>
        <w:t xml:space="preserve">data set, the distrec variable was interpreted as DMFS. </w:t>
      </w:r>
    </w:p>
    <w:p w:rsidR="0093193D" w:rsidRPr="00644E6E" w:rsidRDefault="0093193D">
      <w:pPr>
        <w:rPr>
          <w:rFonts w:ascii="Times New Roman" w:hAnsi="Times New Roman"/>
        </w:rPr>
      </w:pPr>
    </w:p>
    <w:p w:rsidR="00226C93" w:rsidRPr="00644E6E" w:rsidRDefault="00226C93">
      <w:pPr>
        <w:rPr>
          <w:rFonts w:ascii="Times New Roman" w:hAnsi="Times New Roman"/>
          <w:sz w:val="28"/>
        </w:rPr>
      </w:pPr>
    </w:p>
    <w:p w:rsidR="00226C93" w:rsidRPr="00644E6E" w:rsidRDefault="002D48AB">
      <w:pPr>
        <w:rPr>
          <w:rFonts w:ascii="Times New Roman" w:hAnsi="Times New Roman"/>
          <w:b/>
          <w:sz w:val="28"/>
        </w:rPr>
      </w:pPr>
      <w:r w:rsidRPr="00644E6E">
        <w:rPr>
          <w:rFonts w:ascii="Times New Roman" w:hAnsi="Times New Roman"/>
          <w:b/>
          <w:sz w:val="28"/>
        </w:rPr>
        <w:t>Classification of breast cancer data set</w:t>
      </w:r>
    </w:p>
    <w:p w:rsidR="002D48AB" w:rsidRPr="00644E6E" w:rsidRDefault="002D48AB">
      <w:pPr>
        <w:rPr>
          <w:rFonts w:ascii="Times New Roman" w:hAnsi="Times New Roman"/>
        </w:rPr>
      </w:pPr>
      <w:r w:rsidRPr="00644E6E">
        <w:rPr>
          <w:rFonts w:ascii="Times New Roman" w:hAnsi="Times New Roman"/>
        </w:rPr>
        <w:t xml:space="preserve">Samples </w:t>
      </w:r>
      <w:r w:rsidR="00163A6A" w:rsidRPr="00644E6E">
        <w:rPr>
          <w:rFonts w:ascii="Times New Roman" w:hAnsi="Times New Roman"/>
        </w:rPr>
        <w:t xml:space="preserve">in the combined Affymetrix data set were </w:t>
      </w:r>
      <w:r w:rsidRPr="00644E6E">
        <w:rPr>
          <w:rFonts w:ascii="Times New Roman" w:hAnsi="Times New Roman"/>
        </w:rPr>
        <w:t xml:space="preserve">classified according to gene expression subtypes reported by Hu et al. </w:t>
      </w:r>
      <w:r w:rsidRPr="0058307A">
        <w:rPr>
          <w:rFonts w:ascii="Times New Roman" w:hAnsi="Times New Roman"/>
        </w:rPr>
        <w:t>[</w:t>
      </w:r>
      <w:r w:rsidR="009122D2" w:rsidRPr="0058307A">
        <w:rPr>
          <w:rFonts w:ascii="Times New Roman" w:hAnsi="Times New Roman"/>
        </w:rPr>
        <w:t>29</w:t>
      </w:r>
      <w:r w:rsidRPr="0058307A">
        <w:rPr>
          <w:rFonts w:ascii="Times New Roman" w:hAnsi="Times New Roman"/>
        </w:rPr>
        <w:t>]</w:t>
      </w:r>
      <w:r w:rsidRPr="00644E6E">
        <w:rPr>
          <w:rFonts w:ascii="Times New Roman" w:hAnsi="Times New Roman"/>
        </w:rPr>
        <w:t xml:space="preserve"> and </w:t>
      </w:r>
      <w:r w:rsidR="00B34F56" w:rsidRPr="00644E6E">
        <w:rPr>
          <w:rFonts w:ascii="Times New Roman" w:hAnsi="Times New Roman"/>
        </w:rPr>
        <w:t>Parker et al. (</w:t>
      </w:r>
      <w:r w:rsidRPr="00644E6E">
        <w:rPr>
          <w:rFonts w:ascii="Times New Roman" w:hAnsi="Times New Roman"/>
        </w:rPr>
        <w:t>PAM50</w:t>
      </w:r>
      <w:r w:rsidR="00B34F56" w:rsidRPr="00644E6E">
        <w:rPr>
          <w:rFonts w:ascii="Times New Roman" w:hAnsi="Times New Roman"/>
        </w:rPr>
        <w:t>)</w:t>
      </w:r>
      <w:r w:rsidRPr="00644E6E">
        <w:rPr>
          <w:rFonts w:ascii="Times New Roman" w:hAnsi="Times New Roman"/>
        </w:rPr>
        <w:t xml:space="preserve"> </w:t>
      </w:r>
      <w:r w:rsidRPr="0058307A">
        <w:rPr>
          <w:rFonts w:ascii="Times New Roman" w:hAnsi="Times New Roman"/>
        </w:rPr>
        <w:t>[</w:t>
      </w:r>
      <w:r w:rsidR="009122D2" w:rsidRPr="0058307A">
        <w:rPr>
          <w:rFonts w:ascii="Times New Roman" w:hAnsi="Times New Roman"/>
        </w:rPr>
        <w:t>2</w:t>
      </w:r>
      <w:r w:rsidR="001401D2">
        <w:rPr>
          <w:rFonts w:ascii="Times New Roman" w:hAnsi="Times New Roman"/>
        </w:rPr>
        <w:t>4</w:t>
      </w:r>
      <w:r w:rsidRPr="0058307A">
        <w:rPr>
          <w:rFonts w:ascii="Times New Roman" w:hAnsi="Times New Roman"/>
        </w:rPr>
        <w:t>].</w:t>
      </w:r>
      <w:r w:rsidRPr="00644E6E">
        <w:rPr>
          <w:rFonts w:ascii="Times New Roman" w:hAnsi="Times New Roman"/>
        </w:rPr>
        <w:t xml:space="preserve"> Gene expression centroids </w:t>
      </w:r>
      <w:r w:rsidR="00163A6A" w:rsidRPr="00644E6E">
        <w:rPr>
          <w:rFonts w:ascii="Times New Roman" w:hAnsi="Times New Roman"/>
        </w:rPr>
        <w:t xml:space="preserve">from Hu et al. and Parker et al. </w:t>
      </w:r>
      <w:r w:rsidRPr="00644E6E">
        <w:rPr>
          <w:rFonts w:ascii="Times New Roman" w:hAnsi="Times New Roman"/>
        </w:rPr>
        <w:t>w</w:t>
      </w:r>
      <w:r w:rsidR="00163A6A" w:rsidRPr="00644E6E">
        <w:rPr>
          <w:rFonts w:ascii="Times New Roman" w:hAnsi="Times New Roman"/>
        </w:rPr>
        <w:t xml:space="preserve">ere matched based on gene identifier to the </w:t>
      </w:r>
      <w:r w:rsidR="0041510B">
        <w:rPr>
          <w:rFonts w:ascii="Times New Roman" w:hAnsi="Times New Roman"/>
        </w:rPr>
        <w:t xml:space="preserve">gene-merged </w:t>
      </w:r>
      <w:r w:rsidR="00163A6A" w:rsidRPr="00644E6E">
        <w:rPr>
          <w:rFonts w:ascii="Times New Roman" w:hAnsi="Times New Roman"/>
        </w:rPr>
        <w:t>Affymetrix data set</w:t>
      </w:r>
      <w:r w:rsidRPr="00644E6E">
        <w:rPr>
          <w:rFonts w:ascii="Times New Roman" w:hAnsi="Times New Roman"/>
        </w:rPr>
        <w:t>, and correlation to centroids</w:t>
      </w:r>
      <w:r w:rsidR="00163A6A" w:rsidRPr="00644E6E">
        <w:rPr>
          <w:rFonts w:ascii="Times New Roman" w:hAnsi="Times New Roman"/>
        </w:rPr>
        <w:t xml:space="preserve"> were</w:t>
      </w:r>
      <w:r w:rsidRPr="00644E6E">
        <w:rPr>
          <w:rFonts w:ascii="Times New Roman" w:hAnsi="Times New Roman"/>
        </w:rPr>
        <w:t xml:space="preserve"> calculated using Pearson correlation</w:t>
      </w:r>
      <w:r w:rsidR="00163A6A" w:rsidRPr="00644E6E">
        <w:rPr>
          <w:rFonts w:ascii="Times New Roman" w:hAnsi="Times New Roman"/>
        </w:rPr>
        <w:t>. A correlation cut-off of 0.2 was used to call samples.</w:t>
      </w:r>
      <w:r w:rsidR="005F6647">
        <w:rPr>
          <w:rFonts w:ascii="Times New Roman" w:hAnsi="Times New Roman"/>
        </w:rPr>
        <w:t xml:space="preserve"> Samples with highest correlation</w:t>
      </w:r>
      <w:r w:rsidR="00F0442E">
        <w:rPr>
          <w:rFonts w:ascii="Times New Roman" w:hAnsi="Times New Roman"/>
        </w:rPr>
        <w:t xml:space="preserve"> &lt;0.2 to any centroid </w:t>
      </w:r>
      <w:r w:rsidR="005F6647">
        <w:rPr>
          <w:rFonts w:ascii="Times New Roman" w:hAnsi="Times New Roman"/>
        </w:rPr>
        <w:t>were denoted unclassified.</w:t>
      </w:r>
    </w:p>
    <w:p w:rsidR="00226C93" w:rsidRPr="00644E6E" w:rsidRDefault="00226C93">
      <w:pPr>
        <w:rPr>
          <w:rFonts w:ascii="Times New Roman" w:hAnsi="Times New Roman"/>
        </w:rPr>
      </w:pPr>
    </w:p>
    <w:p w:rsidR="00BB3087" w:rsidRPr="00644E6E" w:rsidRDefault="00BB3087">
      <w:pPr>
        <w:rPr>
          <w:rFonts w:ascii="Times New Roman" w:hAnsi="Times New Roman"/>
        </w:rPr>
      </w:pPr>
    </w:p>
    <w:p w:rsidR="00BB3087" w:rsidRPr="00644E6E" w:rsidRDefault="00BB3087">
      <w:pPr>
        <w:rPr>
          <w:rFonts w:ascii="Times New Roman" w:hAnsi="Times New Roman"/>
          <w:b/>
          <w:sz w:val="28"/>
        </w:rPr>
      </w:pPr>
      <w:r w:rsidRPr="00644E6E">
        <w:rPr>
          <w:rFonts w:ascii="Times New Roman" w:hAnsi="Times New Roman"/>
          <w:b/>
          <w:sz w:val="28"/>
        </w:rPr>
        <w:t>Settings for CCNB1 analysis in GSA-Tumor</w:t>
      </w:r>
      <w:r w:rsidR="00E76B36" w:rsidRPr="00644E6E">
        <w:rPr>
          <w:rFonts w:ascii="Times New Roman" w:hAnsi="Times New Roman"/>
          <w:b/>
          <w:sz w:val="28"/>
        </w:rPr>
        <w:t>,</w:t>
      </w:r>
      <w:r w:rsidRPr="00644E6E">
        <w:rPr>
          <w:rFonts w:ascii="Times New Roman" w:hAnsi="Times New Roman"/>
          <w:b/>
          <w:sz w:val="28"/>
        </w:rPr>
        <w:t xml:space="preserve"> Co-expressed genes</w:t>
      </w:r>
      <w:r w:rsidR="00E76B36" w:rsidRPr="00644E6E">
        <w:rPr>
          <w:rFonts w:ascii="Times New Roman" w:hAnsi="Times New Roman"/>
          <w:b/>
          <w:sz w:val="28"/>
        </w:rPr>
        <w:t xml:space="preserve"> and Sample Prediction</w:t>
      </w:r>
    </w:p>
    <w:p w:rsidR="00226C93" w:rsidRPr="00644E6E" w:rsidRDefault="00226C93">
      <w:pPr>
        <w:rPr>
          <w:rFonts w:ascii="Times New Roman" w:hAnsi="Times New Roman"/>
        </w:rPr>
      </w:pPr>
    </w:p>
    <w:p w:rsidR="00EE4A28" w:rsidRPr="00644E6E" w:rsidRDefault="00BB3087">
      <w:pPr>
        <w:rPr>
          <w:rFonts w:ascii="Times New Roman" w:hAnsi="Times New Roman"/>
          <w:b/>
        </w:rPr>
      </w:pPr>
      <w:r w:rsidRPr="00644E6E">
        <w:rPr>
          <w:rFonts w:ascii="Times New Roman" w:hAnsi="Times New Roman"/>
          <w:b/>
        </w:rPr>
        <w:t>GSA-Tumor settings</w:t>
      </w:r>
    </w:p>
    <w:p w:rsidR="008E6C75" w:rsidRPr="00644E6E" w:rsidRDefault="00A716EF">
      <w:pPr>
        <w:rPr>
          <w:rFonts w:ascii="Times New Roman" w:hAnsi="Times New Roman"/>
        </w:rPr>
      </w:pPr>
      <w:r w:rsidRPr="00644E6E">
        <w:rPr>
          <w:rFonts w:ascii="Times New Roman" w:hAnsi="Times New Roman"/>
        </w:rPr>
        <w:t>The i</w:t>
      </w:r>
      <w:r w:rsidR="001A329C" w:rsidRPr="00644E6E">
        <w:rPr>
          <w:rFonts w:ascii="Times New Roman" w:hAnsi="Times New Roman"/>
        </w:rPr>
        <w:t xml:space="preserve">nput gene set consisted of </w:t>
      </w:r>
      <w:r w:rsidR="00EE4A28" w:rsidRPr="00644E6E">
        <w:rPr>
          <w:rFonts w:ascii="Times New Roman" w:hAnsi="Times New Roman"/>
          <w:i/>
        </w:rPr>
        <w:t>CCNB1</w:t>
      </w:r>
      <w:r w:rsidR="001A329C" w:rsidRPr="00644E6E">
        <w:rPr>
          <w:rFonts w:ascii="Times New Roman" w:hAnsi="Times New Roman"/>
        </w:rPr>
        <w:t xml:space="preserve">. The full data set (All tumors) was stratified into three equally sized quartiles based on </w:t>
      </w:r>
      <w:r w:rsidR="001A329C" w:rsidRPr="00644E6E">
        <w:rPr>
          <w:rFonts w:ascii="Times New Roman" w:hAnsi="Times New Roman"/>
          <w:i/>
        </w:rPr>
        <w:t>CCNB1</w:t>
      </w:r>
      <w:r w:rsidR="001A329C" w:rsidRPr="00644E6E">
        <w:rPr>
          <w:rFonts w:ascii="Times New Roman" w:hAnsi="Times New Roman"/>
        </w:rPr>
        <w:t xml:space="preserve"> mRNA expression levels. Distant metastasis free survival (DMFS) was selected as endpoint, with 10-year censoring. ER status, lymph node status and stratified histological grade (grade 1 and 2 versus 3) were used as covariates in </w:t>
      </w:r>
      <w:r w:rsidR="00EE4A28" w:rsidRPr="00644E6E">
        <w:rPr>
          <w:rFonts w:ascii="Times New Roman" w:hAnsi="Times New Roman"/>
        </w:rPr>
        <w:t>multivariate</w:t>
      </w:r>
      <w:r w:rsidR="00CE47C9" w:rsidRPr="00644E6E">
        <w:rPr>
          <w:rFonts w:ascii="Times New Roman" w:hAnsi="Times New Roman"/>
        </w:rPr>
        <w:t xml:space="preserve"> analysis</w:t>
      </w:r>
      <w:r w:rsidR="001A329C" w:rsidRPr="00644E6E">
        <w:rPr>
          <w:rFonts w:ascii="Times New Roman" w:hAnsi="Times New Roman"/>
        </w:rPr>
        <w:t>.</w:t>
      </w:r>
      <w:r w:rsidR="00926AA3">
        <w:rPr>
          <w:rFonts w:ascii="Times New Roman" w:hAnsi="Times New Roman"/>
        </w:rPr>
        <w:t xml:space="preserve"> Gene symbols were used as input type.</w:t>
      </w:r>
    </w:p>
    <w:p w:rsidR="008E6C75" w:rsidRPr="00644E6E" w:rsidRDefault="008E6C75">
      <w:pPr>
        <w:rPr>
          <w:rFonts w:ascii="Times New Roman" w:hAnsi="Times New Roman"/>
        </w:rPr>
      </w:pPr>
    </w:p>
    <w:p w:rsidR="008E6C75" w:rsidRPr="00644E6E" w:rsidRDefault="008E6C75">
      <w:pPr>
        <w:rPr>
          <w:rFonts w:ascii="Times New Roman" w:hAnsi="Times New Roman"/>
        </w:rPr>
      </w:pPr>
      <w:r w:rsidRPr="00644E6E">
        <w:rPr>
          <w:rFonts w:ascii="Times New Roman" w:hAnsi="Times New Roman"/>
          <w:b/>
        </w:rPr>
        <w:t>Co-expressed genes settings</w:t>
      </w:r>
    </w:p>
    <w:p w:rsidR="00CA383E" w:rsidRPr="00644E6E" w:rsidRDefault="00CA383E">
      <w:pPr>
        <w:rPr>
          <w:rFonts w:ascii="Times New Roman" w:hAnsi="Times New Roman"/>
        </w:rPr>
      </w:pPr>
      <w:r w:rsidRPr="00644E6E">
        <w:rPr>
          <w:rFonts w:ascii="Times New Roman" w:hAnsi="Times New Roman"/>
        </w:rPr>
        <w:t xml:space="preserve">The input gene set consisted of </w:t>
      </w:r>
      <w:r w:rsidRPr="00644E6E">
        <w:rPr>
          <w:rFonts w:ascii="Times New Roman" w:hAnsi="Times New Roman"/>
          <w:i/>
        </w:rPr>
        <w:t>CCNB1</w:t>
      </w:r>
      <w:r w:rsidRPr="00644E6E">
        <w:rPr>
          <w:rFonts w:ascii="Times New Roman" w:hAnsi="Times New Roman"/>
        </w:rPr>
        <w:t xml:space="preserve">. The full data set (All tumors) excluding the Chin et al. data set was used to identify co-expressed genes. Genes passing a standard deviation cut-off of </w:t>
      </w:r>
      <w:proofErr w:type="gramStart"/>
      <w:r w:rsidRPr="00644E6E">
        <w:rPr>
          <w:rFonts w:ascii="Times New Roman" w:hAnsi="Times New Roman"/>
        </w:rPr>
        <w:t>log2(</w:t>
      </w:r>
      <w:proofErr w:type="gramEnd"/>
      <w:r w:rsidRPr="00644E6E">
        <w:rPr>
          <w:rFonts w:ascii="Times New Roman" w:hAnsi="Times New Roman"/>
        </w:rPr>
        <w:t>ratio) &gt;0.9 were subjected to correlation analysis. Using Pearson correlation</w:t>
      </w:r>
      <w:r w:rsidR="009629DF" w:rsidRPr="00644E6E">
        <w:rPr>
          <w:rFonts w:ascii="Times New Roman" w:hAnsi="Times New Roman"/>
        </w:rPr>
        <w:t>,</w:t>
      </w:r>
      <w:r w:rsidRPr="00644E6E">
        <w:rPr>
          <w:rFonts w:ascii="Times New Roman" w:hAnsi="Times New Roman"/>
        </w:rPr>
        <w:t xml:space="preserve"> genes with correlation &gt;0.6 to </w:t>
      </w:r>
      <w:r w:rsidRPr="00644E6E">
        <w:rPr>
          <w:rFonts w:ascii="Times New Roman" w:hAnsi="Times New Roman"/>
          <w:i/>
        </w:rPr>
        <w:t>CCNB1</w:t>
      </w:r>
      <w:r w:rsidRPr="00644E6E">
        <w:rPr>
          <w:rFonts w:ascii="Times New Roman" w:hAnsi="Times New Roman"/>
        </w:rPr>
        <w:t xml:space="preserve"> (n=34) were identified as co-expressed. </w:t>
      </w:r>
      <w:r w:rsidR="00F70D3C" w:rsidRPr="00644E6E">
        <w:rPr>
          <w:rFonts w:ascii="Times New Roman" w:hAnsi="Times New Roman"/>
          <w:i/>
        </w:rPr>
        <w:t>CCNB1</w:t>
      </w:r>
      <w:r w:rsidR="00F70D3C" w:rsidRPr="00644E6E">
        <w:rPr>
          <w:rFonts w:ascii="Times New Roman" w:hAnsi="Times New Roman"/>
        </w:rPr>
        <w:t xml:space="preserve"> and the 34 co-expressed genes were subjected to iterative correlation analysis identifying which of the 35 genes that showed correlation &gt;0.6 to at least 5 other genes in the set of 35</w:t>
      </w:r>
      <w:r w:rsidR="00DC1E35" w:rsidRPr="00644E6E">
        <w:rPr>
          <w:rFonts w:ascii="Times New Roman" w:hAnsi="Times New Roman"/>
        </w:rPr>
        <w:t xml:space="preserve"> genes</w:t>
      </w:r>
      <w:r w:rsidR="00F70D3C" w:rsidRPr="00644E6E">
        <w:rPr>
          <w:rFonts w:ascii="Times New Roman" w:hAnsi="Times New Roman"/>
        </w:rPr>
        <w:t>.</w:t>
      </w:r>
    </w:p>
    <w:p w:rsidR="00462B13" w:rsidRPr="00644E6E" w:rsidRDefault="00462B13">
      <w:pPr>
        <w:rPr>
          <w:rFonts w:ascii="Times New Roman" w:hAnsi="Times New Roman"/>
        </w:rPr>
      </w:pPr>
    </w:p>
    <w:p w:rsidR="00C2192C" w:rsidRPr="00644E6E" w:rsidRDefault="00462B13">
      <w:pPr>
        <w:rPr>
          <w:rFonts w:ascii="Times New Roman" w:hAnsi="Times New Roman"/>
          <w:b/>
        </w:rPr>
      </w:pPr>
      <w:r w:rsidRPr="00644E6E">
        <w:rPr>
          <w:rFonts w:ascii="Times New Roman" w:hAnsi="Times New Roman"/>
          <w:b/>
        </w:rPr>
        <w:t xml:space="preserve">Sample Prediction PAM </w:t>
      </w:r>
      <w:r w:rsidR="00C2192C" w:rsidRPr="00644E6E">
        <w:rPr>
          <w:rFonts w:ascii="Times New Roman" w:hAnsi="Times New Roman"/>
          <w:b/>
        </w:rPr>
        <w:t>analysis of</w:t>
      </w:r>
      <w:r w:rsidRPr="00644E6E">
        <w:rPr>
          <w:rFonts w:ascii="Times New Roman" w:hAnsi="Times New Roman"/>
          <w:b/>
        </w:rPr>
        <w:t xml:space="preserve"> genes</w:t>
      </w:r>
      <w:r w:rsidR="00C2192C" w:rsidRPr="00644E6E">
        <w:rPr>
          <w:rFonts w:ascii="Times New Roman" w:hAnsi="Times New Roman"/>
          <w:b/>
        </w:rPr>
        <w:t xml:space="preserve"> co</w:t>
      </w:r>
      <w:r w:rsidR="006355B4" w:rsidRPr="00644E6E">
        <w:rPr>
          <w:rFonts w:ascii="Times New Roman" w:hAnsi="Times New Roman"/>
          <w:b/>
        </w:rPr>
        <w:t>-</w:t>
      </w:r>
      <w:r w:rsidR="00C2192C" w:rsidRPr="00644E6E">
        <w:rPr>
          <w:rFonts w:ascii="Times New Roman" w:hAnsi="Times New Roman"/>
          <w:b/>
        </w:rPr>
        <w:t xml:space="preserve">expressed with </w:t>
      </w:r>
      <w:r w:rsidR="00C2192C" w:rsidRPr="00644E6E">
        <w:rPr>
          <w:rFonts w:ascii="Times New Roman" w:hAnsi="Times New Roman"/>
          <w:b/>
          <w:i/>
        </w:rPr>
        <w:t>CCNB1</w:t>
      </w:r>
      <w:r w:rsidRPr="00644E6E">
        <w:rPr>
          <w:rFonts w:ascii="Times New Roman" w:hAnsi="Times New Roman"/>
          <w:b/>
        </w:rPr>
        <w:t xml:space="preserve"> </w:t>
      </w:r>
    </w:p>
    <w:p w:rsidR="00F70D3C" w:rsidRPr="00644E6E" w:rsidRDefault="00F70D3C">
      <w:pPr>
        <w:rPr>
          <w:rFonts w:ascii="Times New Roman" w:hAnsi="Times New Roman"/>
        </w:rPr>
      </w:pPr>
      <w:r w:rsidRPr="00644E6E">
        <w:rPr>
          <w:rFonts w:ascii="Times New Roman" w:hAnsi="Times New Roman"/>
        </w:rPr>
        <w:t xml:space="preserve">The input gene set consisted of </w:t>
      </w:r>
      <w:r w:rsidRPr="00644E6E">
        <w:rPr>
          <w:rFonts w:ascii="Times New Roman" w:hAnsi="Times New Roman"/>
          <w:i/>
        </w:rPr>
        <w:t>CCNB1</w:t>
      </w:r>
      <w:r w:rsidR="00354439" w:rsidRPr="00644E6E">
        <w:rPr>
          <w:rFonts w:ascii="Times New Roman" w:hAnsi="Times New Roman"/>
        </w:rPr>
        <w:t xml:space="preserve"> and 34 other genes identified as co-expressed with </w:t>
      </w:r>
      <w:r w:rsidR="00354439" w:rsidRPr="00644E6E">
        <w:rPr>
          <w:rFonts w:ascii="Times New Roman" w:hAnsi="Times New Roman"/>
          <w:i/>
        </w:rPr>
        <w:t>CCNB1</w:t>
      </w:r>
      <w:r w:rsidR="00354439" w:rsidRPr="00644E6E">
        <w:rPr>
          <w:rFonts w:ascii="Times New Roman" w:hAnsi="Times New Roman"/>
        </w:rPr>
        <w:t xml:space="preserve"> by the CG application</w:t>
      </w:r>
      <w:r w:rsidRPr="00644E6E">
        <w:rPr>
          <w:rFonts w:ascii="Times New Roman" w:hAnsi="Times New Roman"/>
        </w:rPr>
        <w:t xml:space="preserve">. The full data set (All tumors) was stratified </w:t>
      </w:r>
      <w:r w:rsidR="00354439" w:rsidRPr="00644E6E">
        <w:rPr>
          <w:rFonts w:ascii="Times New Roman" w:hAnsi="Times New Roman"/>
        </w:rPr>
        <w:t>into two</w:t>
      </w:r>
      <w:r w:rsidR="00C85895" w:rsidRPr="00644E6E">
        <w:rPr>
          <w:rFonts w:ascii="Times New Roman" w:hAnsi="Times New Roman"/>
        </w:rPr>
        <w:t xml:space="preserve"> groups using PAM clustering. DMFS</w:t>
      </w:r>
      <w:r w:rsidR="00354439" w:rsidRPr="00644E6E">
        <w:rPr>
          <w:rFonts w:ascii="Times New Roman" w:hAnsi="Times New Roman"/>
        </w:rPr>
        <w:t xml:space="preserve"> was selected as endpoint, with 10-year censoring.</w:t>
      </w:r>
    </w:p>
    <w:p w:rsidR="00250F79" w:rsidRPr="00644E6E" w:rsidRDefault="00250F79">
      <w:pPr>
        <w:rPr>
          <w:rFonts w:ascii="Times New Roman" w:hAnsi="Times New Roman"/>
        </w:rPr>
      </w:pPr>
    </w:p>
    <w:p w:rsidR="009C3680" w:rsidRPr="00644E6E" w:rsidRDefault="009C3680">
      <w:pPr>
        <w:rPr>
          <w:rFonts w:ascii="Times New Roman" w:hAnsi="Times New Roman"/>
        </w:rPr>
      </w:pPr>
    </w:p>
    <w:p w:rsidR="009C3680" w:rsidRPr="00644E6E" w:rsidRDefault="00E26ECB">
      <w:pPr>
        <w:rPr>
          <w:rFonts w:ascii="Times New Roman" w:hAnsi="Times New Roman"/>
          <w:b/>
          <w:sz w:val="28"/>
        </w:rPr>
      </w:pPr>
      <w:r w:rsidRPr="00644E6E">
        <w:rPr>
          <w:rFonts w:ascii="Times New Roman" w:hAnsi="Times New Roman"/>
          <w:b/>
          <w:sz w:val="28"/>
        </w:rPr>
        <w:t>Settings for CSR analysis using Sample Prediction</w:t>
      </w:r>
    </w:p>
    <w:p w:rsidR="00F70D3C" w:rsidRPr="00644E6E" w:rsidRDefault="009C3680">
      <w:pPr>
        <w:rPr>
          <w:rFonts w:ascii="Times New Roman" w:hAnsi="Times New Roman"/>
        </w:rPr>
      </w:pPr>
      <w:r w:rsidRPr="00644E6E">
        <w:rPr>
          <w:rFonts w:ascii="Times New Roman" w:hAnsi="Times New Roman"/>
        </w:rPr>
        <w:t xml:space="preserve">Input </w:t>
      </w:r>
      <w:r w:rsidR="00F63604" w:rsidRPr="00644E6E">
        <w:rPr>
          <w:rFonts w:ascii="Times New Roman" w:hAnsi="Times New Roman"/>
        </w:rPr>
        <w:t xml:space="preserve">consisted of the </w:t>
      </w:r>
      <w:r w:rsidRPr="00644E6E">
        <w:rPr>
          <w:rFonts w:ascii="Times New Roman" w:hAnsi="Times New Roman"/>
        </w:rPr>
        <w:t>CSR activated fibroblast centroid</w:t>
      </w:r>
      <w:r w:rsidR="00580985" w:rsidRPr="00644E6E">
        <w:rPr>
          <w:rFonts w:ascii="Times New Roman" w:hAnsi="Times New Roman"/>
        </w:rPr>
        <w:t xml:space="preserve"> </w:t>
      </w:r>
      <w:r w:rsidR="00580985" w:rsidRPr="0058307A">
        <w:rPr>
          <w:rFonts w:ascii="Times New Roman" w:hAnsi="Times New Roman"/>
        </w:rPr>
        <w:t>[</w:t>
      </w:r>
      <w:r w:rsidR="009122D2" w:rsidRPr="0058307A">
        <w:rPr>
          <w:rFonts w:ascii="Times New Roman" w:hAnsi="Times New Roman"/>
        </w:rPr>
        <w:t>8</w:t>
      </w:r>
      <w:r w:rsidR="00580985" w:rsidRPr="0058307A">
        <w:rPr>
          <w:rFonts w:ascii="Times New Roman" w:hAnsi="Times New Roman"/>
        </w:rPr>
        <w:t>]</w:t>
      </w:r>
      <w:r w:rsidR="00441522">
        <w:rPr>
          <w:rFonts w:ascii="Times New Roman" w:hAnsi="Times New Roman"/>
        </w:rPr>
        <w:t xml:space="preserve"> updated for probe annotations</w:t>
      </w:r>
      <w:r w:rsidRPr="0058307A">
        <w:rPr>
          <w:rFonts w:ascii="Times New Roman" w:hAnsi="Times New Roman"/>
        </w:rPr>
        <w:t>.</w:t>
      </w:r>
      <w:r w:rsidRPr="00644E6E">
        <w:rPr>
          <w:rFonts w:ascii="Times New Roman" w:hAnsi="Times New Roman"/>
        </w:rPr>
        <w:t xml:space="preserve"> </w:t>
      </w:r>
      <w:r w:rsidR="00AC1083" w:rsidRPr="00644E6E">
        <w:rPr>
          <w:rFonts w:ascii="Times New Roman" w:hAnsi="Times New Roman"/>
        </w:rPr>
        <w:t xml:space="preserve">The full data set (All tumors) was stratified into two groups based on </w:t>
      </w:r>
      <w:r w:rsidRPr="00644E6E">
        <w:rPr>
          <w:rFonts w:ascii="Times New Roman" w:hAnsi="Times New Roman"/>
        </w:rPr>
        <w:t>Spearman correlation</w:t>
      </w:r>
      <w:r w:rsidR="00AC1083" w:rsidRPr="00644E6E">
        <w:rPr>
          <w:rFonts w:ascii="Times New Roman" w:hAnsi="Times New Roman"/>
        </w:rPr>
        <w:t xml:space="preserve"> to the CSR centroid</w:t>
      </w:r>
      <w:r w:rsidR="00441522">
        <w:rPr>
          <w:rFonts w:ascii="Times New Roman" w:hAnsi="Times New Roman"/>
        </w:rPr>
        <w:t xml:space="preserve"> using gene symbols as input types for matching</w:t>
      </w:r>
      <w:r w:rsidR="00AC1083" w:rsidRPr="00644E6E">
        <w:rPr>
          <w:rFonts w:ascii="Times New Roman" w:hAnsi="Times New Roman"/>
        </w:rPr>
        <w:t>. A correlation cut</w:t>
      </w:r>
      <w:r w:rsidR="00253058" w:rsidRPr="00644E6E">
        <w:rPr>
          <w:rFonts w:ascii="Times New Roman" w:hAnsi="Times New Roman"/>
        </w:rPr>
        <w:t>-off &gt;0.1</w:t>
      </w:r>
      <w:r w:rsidR="00AC1083" w:rsidRPr="00644E6E">
        <w:rPr>
          <w:rFonts w:ascii="Times New Roman" w:hAnsi="Times New Roman"/>
        </w:rPr>
        <w:t xml:space="preserve"> was used to call samples as having an activated fibroblast signature</w:t>
      </w:r>
      <w:r w:rsidR="00C85895" w:rsidRPr="00644E6E">
        <w:rPr>
          <w:rFonts w:ascii="Times New Roman" w:hAnsi="Times New Roman"/>
        </w:rPr>
        <w:t xml:space="preserve"> or alternatively a non-activated signature. DMFS</w:t>
      </w:r>
      <w:r w:rsidR="00AC1083" w:rsidRPr="00644E6E">
        <w:rPr>
          <w:rFonts w:ascii="Times New Roman" w:hAnsi="Times New Roman"/>
        </w:rPr>
        <w:t xml:space="preserve"> was </w:t>
      </w:r>
      <w:r w:rsidR="00381E42">
        <w:rPr>
          <w:rFonts w:ascii="Times New Roman" w:hAnsi="Times New Roman"/>
        </w:rPr>
        <w:t>used</w:t>
      </w:r>
      <w:r w:rsidR="00AC1083" w:rsidRPr="00644E6E">
        <w:rPr>
          <w:rFonts w:ascii="Times New Roman" w:hAnsi="Times New Roman"/>
        </w:rPr>
        <w:t xml:space="preserve"> as endpoint, with 10-year censoring.</w:t>
      </w:r>
    </w:p>
    <w:sectPr w:rsidR="00F70D3C" w:rsidRPr="00644E6E" w:rsidSect="00F70D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306020407070D0D06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4A28"/>
    <w:rsid w:val="00026F49"/>
    <w:rsid w:val="0005530D"/>
    <w:rsid w:val="000E2B7C"/>
    <w:rsid w:val="00117ED9"/>
    <w:rsid w:val="00120A96"/>
    <w:rsid w:val="001401D2"/>
    <w:rsid w:val="00163A6A"/>
    <w:rsid w:val="00163D92"/>
    <w:rsid w:val="001A329C"/>
    <w:rsid w:val="001A58CB"/>
    <w:rsid w:val="001B64A2"/>
    <w:rsid w:val="001E3DB9"/>
    <w:rsid w:val="00226C93"/>
    <w:rsid w:val="0023061A"/>
    <w:rsid w:val="00250F79"/>
    <w:rsid w:val="00253058"/>
    <w:rsid w:val="0025415C"/>
    <w:rsid w:val="002D48AB"/>
    <w:rsid w:val="00331EBB"/>
    <w:rsid w:val="00354439"/>
    <w:rsid w:val="003626DD"/>
    <w:rsid w:val="00381E42"/>
    <w:rsid w:val="003C1830"/>
    <w:rsid w:val="0041510B"/>
    <w:rsid w:val="00441522"/>
    <w:rsid w:val="00462B13"/>
    <w:rsid w:val="004A14E6"/>
    <w:rsid w:val="00523AF4"/>
    <w:rsid w:val="00580985"/>
    <w:rsid w:val="0058307A"/>
    <w:rsid w:val="005E05DB"/>
    <w:rsid w:val="005E754A"/>
    <w:rsid w:val="005F6647"/>
    <w:rsid w:val="0062616F"/>
    <w:rsid w:val="006355B4"/>
    <w:rsid w:val="00644E6E"/>
    <w:rsid w:val="006A2546"/>
    <w:rsid w:val="00716E71"/>
    <w:rsid w:val="00721675"/>
    <w:rsid w:val="007404D0"/>
    <w:rsid w:val="0078621A"/>
    <w:rsid w:val="007B22AC"/>
    <w:rsid w:val="007C38D3"/>
    <w:rsid w:val="00836EB9"/>
    <w:rsid w:val="008A7CD6"/>
    <w:rsid w:val="008E6C75"/>
    <w:rsid w:val="009122D2"/>
    <w:rsid w:val="00926AA3"/>
    <w:rsid w:val="0093193D"/>
    <w:rsid w:val="009629DF"/>
    <w:rsid w:val="009C3680"/>
    <w:rsid w:val="009F0213"/>
    <w:rsid w:val="00A414C8"/>
    <w:rsid w:val="00A716EF"/>
    <w:rsid w:val="00AC1083"/>
    <w:rsid w:val="00AC7682"/>
    <w:rsid w:val="00AE6F44"/>
    <w:rsid w:val="00B0548E"/>
    <w:rsid w:val="00B34F56"/>
    <w:rsid w:val="00B535D4"/>
    <w:rsid w:val="00BA0910"/>
    <w:rsid w:val="00BB3087"/>
    <w:rsid w:val="00C2192C"/>
    <w:rsid w:val="00C22522"/>
    <w:rsid w:val="00C225C7"/>
    <w:rsid w:val="00C4113F"/>
    <w:rsid w:val="00C46F62"/>
    <w:rsid w:val="00C85895"/>
    <w:rsid w:val="00CA383E"/>
    <w:rsid w:val="00CB55DB"/>
    <w:rsid w:val="00CE47C9"/>
    <w:rsid w:val="00D30A37"/>
    <w:rsid w:val="00DC1E35"/>
    <w:rsid w:val="00DE6717"/>
    <w:rsid w:val="00DE6827"/>
    <w:rsid w:val="00DF162A"/>
    <w:rsid w:val="00DF17E2"/>
    <w:rsid w:val="00E03B2C"/>
    <w:rsid w:val="00E251DF"/>
    <w:rsid w:val="00E26ECB"/>
    <w:rsid w:val="00E76B36"/>
    <w:rsid w:val="00E82395"/>
    <w:rsid w:val="00EE4A28"/>
    <w:rsid w:val="00F0442E"/>
    <w:rsid w:val="00F63604"/>
    <w:rsid w:val="00F70D3C"/>
    <w:rsid w:val="00FB20BD"/>
    <w:rsid w:val="00FD33C4"/>
    <w:rsid w:val="00FF44C2"/>
  </w:rsids>
  <m:mathPr>
    <m:mathFont m:val="Times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1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Macintosh Word</Application>
  <DocSecurity>0</DocSecurity>
  <Lines>29</Lines>
  <Paragraphs>7</Paragraphs>
  <ScaleCrop>false</ScaleCrop>
  <Company>Lund University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Staaf</dc:creator>
  <cp:keywords/>
  <cp:lastModifiedBy>Johan Staaf</cp:lastModifiedBy>
  <cp:revision>4</cp:revision>
  <dcterms:created xsi:type="dcterms:W3CDTF">2011-02-11T08:55:00Z</dcterms:created>
  <dcterms:modified xsi:type="dcterms:W3CDTF">2011-02-21T12:13:00Z</dcterms:modified>
</cp:coreProperties>
</file>