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9D9F" w14:textId="09E6380D" w:rsidR="00CC07F0" w:rsidRPr="00A071DD" w:rsidRDefault="00CC07F0" w:rsidP="00CC07F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  <w:bookmarkStart w:id="0" w:name="_GoBack"/>
      <w:bookmarkEnd w:id="0"/>
      <w:r w:rsidRPr="00A071D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lang w:val="en-US"/>
        </w:rPr>
        <w:t>1 table.</w:t>
      </w:r>
      <w:r w:rsidRPr="00A071D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lang w:val="en-US"/>
        </w:rPr>
        <w:t xml:space="preserve"> </w:t>
      </w:r>
      <w:r w:rsidR="00934D4D" w:rsidRPr="00934D4D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Molecular identification of microalgae strains based on nuITS2 marker sequence, including the GenBank accession number, closest match species and percentage identity.</w:t>
      </w:r>
    </w:p>
    <w:tbl>
      <w:tblPr>
        <w:tblStyle w:val="SombreamentoClaro10"/>
        <w:tblW w:w="8505" w:type="dxa"/>
        <w:jc w:val="center"/>
        <w:tblLook w:val="04A0" w:firstRow="1" w:lastRow="0" w:firstColumn="1" w:lastColumn="0" w:noHBand="0" w:noVBand="1"/>
      </w:tblPr>
      <w:tblGrid>
        <w:gridCol w:w="1739"/>
        <w:gridCol w:w="1154"/>
        <w:gridCol w:w="3032"/>
        <w:gridCol w:w="961"/>
        <w:gridCol w:w="1619"/>
      </w:tblGrid>
      <w:tr w:rsidR="00CC07F0" w:rsidRPr="00A071DD" w14:paraId="2BE1D3B9" w14:textId="77777777" w:rsidTr="0076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0FC7A718" w14:textId="77777777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Strain</w:t>
            </w:r>
          </w:p>
        </w:tc>
        <w:tc>
          <w:tcPr>
            <w:tcW w:w="1154" w:type="dxa"/>
            <w:shd w:val="clear" w:color="auto" w:fill="auto"/>
            <w:hideMark/>
          </w:tcPr>
          <w:p w14:paraId="7961FE62" w14:textId="77777777" w:rsidR="00CC07F0" w:rsidRPr="00A071DD" w:rsidRDefault="00CC07F0" w:rsidP="00765C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GenBank access</w:t>
            </w:r>
          </w:p>
        </w:tc>
        <w:tc>
          <w:tcPr>
            <w:tcW w:w="3032" w:type="dxa"/>
            <w:shd w:val="clear" w:color="auto" w:fill="auto"/>
            <w:hideMark/>
          </w:tcPr>
          <w:p w14:paraId="3F68FE6C" w14:textId="77777777" w:rsidR="00CC07F0" w:rsidRPr="00A071DD" w:rsidRDefault="00CC07F0" w:rsidP="00765C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Closest match species</w:t>
            </w:r>
          </w:p>
        </w:tc>
        <w:tc>
          <w:tcPr>
            <w:tcW w:w="961" w:type="dxa"/>
            <w:shd w:val="clear" w:color="auto" w:fill="auto"/>
            <w:hideMark/>
          </w:tcPr>
          <w:p w14:paraId="39F542C9" w14:textId="77777777" w:rsidR="00CC07F0" w:rsidRPr="00A071DD" w:rsidRDefault="00CC07F0" w:rsidP="00765C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Identifity</w:t>
            </w:r>
          </w:p>
        </w:tc>
        <w:tc>
          <w:tcPr>
            <w:tcW w:w="1619" w:type="dxa"/>
            <w:shd w:val="clear" w:color="auto" w:fill="auto"/>
            <w:hideMark/>
          </w:tcPr>
          <w:p w14:paraId="110FF2C9" w14:textId="77777777" w:rsidR="00CC07F0" w:rsidRPr="00A071DD" w:rsidRDefault="00CC07F0" w:rsidP="00765C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GenBank access</w:t>
            </w:r>
          </w:p>
        </w:tc>
      </w:tr>
      <w:tr w:rsidR="00CC07F0" w:rsidRPr="00A071DD" w14:paraId="0B215088" w14:textId="77777777" w:rsidTr="0076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11843DB8" w14:textId="12CBFEEE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|LBA8</w:t>
            </w:r>
          </w:p>
        </w:tc>
        <w:tc>
          <w:tcPr>
            <w:tcW w:w="1154" w:type="dxa"/>
            <w:shd w:val="clear" w:color="auto" w:fill="auto"/>
            <w:hideMark/>
          </w:tcPr>
          <w:p w14:paraId="194089B2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KT308046</w:t>
            </w:r>
          </w:p>
        </w:tc>
        <w:tc>
          <w:tcPr>
            <w:tcW w:w="3032" w:type="dxa"/>
            <w:shd w:val="clear" w:color="auto" w:fill="auto"/>
            <w:hideMark/>
          </w:tcPr>
          <w:p w14:paraId="5BEF40F0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Chlamydomonas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961" w:type="dxa"/>
            <w:shd w:val="clear" w:color="auto" w:fill="auto"/>
            <w:hideMark/>
          </w:tcPr>
          <w:p w14:paraId="049B17C6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97.36%</w:t>
            </w:r>
          </w:p>
        </w:tc>
        <w:tc>
          <w:tcPr>
            <w:tcW w:w="1619" w:type="dxa"/>
            <w:shd w:val="clear" w:color="auto" w:fill="auto"/>
            <w:hideMark/>
          </w:tcPr>
          <w:p w14:paraId="4CEBBF93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KY303743</w:t>
            </w:r>
          </w:p>
        </w:tc>
      </w:tr>
      <w:tr w:rsidR="00CC07F0" w:rsidRPr="00A071DD" w14:paraId="7F062BA1" w14:textId="77777777" w:rsidTr="00765CDC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181B3AFD" w14:textId="36FF98D9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|LBA13</w:t>
            </w:r>
          </w:p>
        </w:tc>
        <w:tc>
          <w:tcPr>
            <w:tcW w:w="1154" w:type="dxa"/>
            <w:shd w:val="clear" w:color="auto" w:fill="auto"/>
            <w:hideMark/>
          </w:tcPr>
          <w:p w14:paraId="67B2BD9F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KT308051</w:t>
            </w:r>
          </w:p>
        </w:tc>
        <w:tc>
          <w:tcPr>
            <w:tcW w:w="3032" w:type="dxa"/>
            <w:shd w:val="clear" w:color="auto" w:fill="auto"/>
            <w:hideMark/>
          </w:tcPr>
          <w:p w14:paraId="4F216210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Coelastrella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961" w:type="dxa"/>
            <w:shd w:val="clear" w:color="auto" w:fill="auto"/>
            <w:hideMark/>
          </w:tcPr>
          <w:p w14:paraId="4EBBEFD4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98.39%</w:t>
            </w:r>
          </w:p>
        </w:tc>
        <w:tc>
          <w:tcPr>
            <w:tcW w:w="1619" w:type="dxa"/>
            <w:shd w:val="clear" w:color="auto" w:fill="auto"/>
            <w:hideMark/>
          </w:tcPr>
          <w:p w14:paraId="1AEC8710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MH176129</w:t>
            </w:r>
          </w:p>
        </w:tc>
      </w:tr>
      <w:tr w:rsidR="00CC07F0" w:rsidRPr="00A071DD" w14:paraId="014C429D" w14:textId="77777777" w:rsidTr="0076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2AC4AFE2" w14:textId="06979301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|LBA32</w:t>
            </w:r>
          </w:p>
        </w:tc>
        <w:tc>
          <w:tcPr>
            <w:tcW w:w="1154" w:type="dxa"/>
            <w:shd w:val="clear" w:color="auto" w:fill="auto"/>
            <w:hideMark/>
          </w:tcPr>
          <w:p w14:paraId="569C3642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KT308068</w:t>
            </w:r>
          </w:p>
        </w:tc>
        <w:tc>
          <w:tcPr>
            <w:tcW w:w="3032" w:type="dxa"/>
            <w:shd w:val="clear" w:color="auto" w:fill="auto"/>
            <w:hideMark/>
          </w:tcPr>
          <w:p w14:paraId="41DA74EB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Micractinium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961" w:type="dxa"/>
            <w:shd w:val="clear" w:color="auto" w:fill="auto"/>
            <w:hideMark/>
          </w:tcPr>
          <w:p w14:paraId="74C42745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99.59%</w:t>
            </w:r>
          </w:p>
        </w:tc>
        <w:tc>
          <w:tcPr>
            <w:tcW w:w="1619" w:type="dxa"/>
            <w:shd w:val="clear" w:color="auto" w:fill="auto"/>
            <w:hideMark/>
          </w:tcPr>
          <w:p w14:paraId="24238258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KM820919</w:t>
            </w:r>
          </w:p>
        </w:tc>
      </w:tr>
      <w:tr w:rsidR="00CC07F0" w:rsidRPr="00A071DD" w14:paraId="3938C403" w14:textId="77777777" w:rsidTr="00765CDC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65A42FF0" w14:textId="7FEF3C7D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|LBA35</w:t>
            </w:r>
          </w:p>
        </w:tc>
        <w:tc>
          <w:tcPr>
            <w:tcW w:w="1154" w:type="dxa"/>
            <w:shd w:val="clear" w:color="auto" w:fill="auto"/>
            <w:hideMark/>
          </w:tcPr>
          <w:p w14:paraId="66CFFF26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KT308071</w:t>
            </w:r>
          </w:p>
        </w:tc>
        <w:tc>
          <w:tcPr>
            <w:tcW w:w="3032" w:type="dxa"/>
            <w:shd w:val="clear" w:color="auto" w:fill="auto"/>
            <w:hideMark/>
          </w:tcPr>
          <w:p w14:paraId="547C4EDD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Desmodesmus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961" w:type="dxa"/>
            <w:shd w:val="clear" w:color="auto" w:fill="auto"/>
            <w:hideMark/>
          </w:tcPr>
          <w:p w14:paraId="3FEA4A01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99.60%</w:t>
            </w:r>
          </w:p>
        </w:tc>
        <w:tc>
          <w:tcPr>
            <w:tcW w:w="1619" w:type="dxa"/>
            <w:shd w:val="clear" w:color="auto" w:fill="auto"/>
            <w:hideMark/>
          </w:tcPr>
          <w:p w14:paraId="1A25DA6A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LR215742</w:t>
            </w:r>
          </w:p>
        </w:tc>
      </w:tr>
      <w:tr w:rsidR="00CC07F0" w:rsidRPr="00A071DD" w14:paraId="0DC1F1B6" w14:textId="77777777" w:rsidTr="0076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51C48712" w14:textId="17F09148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|LBA36</w:t>
            </w:r>
          </w:p>
        </w:tc>
        <w:tc>
          <w:tcPr>
            <w:tcW w:w="1154" w:type="dxa"/>
            <w:shd w:val="clear" w:color="auto" w:fill="auto"/>
            <w:hideMark/>
          </w:tcPr>
          <w:p w14:paraId="7B7EB186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KT308072</w:t>
            </w:r>
          </w:p>
        </w:tc>
        <w:tc>
          <w:tcPr>
            <w:tcW w:w="3032" w:type="dxa"/>
            <w:shd w:val="clear" w:color="auto" w:fill="auto"/>
            <w:hideMark/>
          </w:tcPr>
          <w:p w14:paraId="466D68C6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Desmodesmus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961" w:type="dxa"/>
            <w:shd w:val="clear" w:color="auto" w:fill="auto"/>
            <w:hideMark/>
          </w:tcPr>
          <w:p w14:paraId="6E5960F3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100.00%</w:t>
            </w:r>
          </w:p>
        </w:tc>
        <w:tc>
          <w:tcPr>
            <w:tcW w:w="1619" w:type="dxa"/>
            <w:shd w:val="clear" w:color="auto" w:fill="auto"/>
            <w:hideMark/>
          </w:tcPr>
          <w:p w14:paraId="75E92F21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EU502836</w:t>
            </w:r>
          </w:p>
        </w:tc>
      </w:tr>
      <w:tr w:rsidR="00CC07F0" w:rsidRPr="00A071DD" w14:paraId="2DC574C8" w14:textId="77777777" w:rsidTr="00765CDC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64629C2C" w14:textId="03023307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|LBA37</w:t>
            </w:r>
          </w:p>
        </w:tc>
        <w:tc>
          <w:tcPr>
            <w:tcW w:w="1154" w:type="dxa"/>
            <w:shd w:val="clear" w:color="auto" w:fill="auto"/>
            <w:hideMark/>
          </w:tcPr>
          <w:p w14:paraId="360E21A5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KT308073</w:t>
            </w:r>
          </w:p>
        </w:tc>
        <w:tc>
          <w:tcPr>
            <w:tcW w:w="3032" w:type="dxa"/>
            <w:shd w:val="clear" w:color="auto" w:fill="auto"/>
            <w:hideMark/>
          </w:tcPr>
          <w:p w14:paraId="572D92BA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Chlamydomonas applanata</w:t>
            </w:r>
          </w:p>
        </w:tc>
        <w:tc>
          <w:tcPr>
            <w:tcW w:w="961" w:type="dxa"/>
            <w:shd w:val="clear" w:color="auto" w:fill="auto"/>
            <w:hideMark/>
          </w:tcPr>
          <w:p w14:paraId="0A62D6F8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92.34%</w:t>
            </w:r>
          </w:p>
        </w:tc>
        <w:tc>
          <w:tcPr>
            <w:tcW w:w="1619" w:type="dxa"/>
            <w:shd w:val="clear" w:color="auto" w:fill="auto"/>
            <w:hideMark/>
          </w:tcPr>
          <w:p w14:paraId="0CDDA311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MK239987</w:t>
            </w:r>
          </w:p>
        </w:tc>
      </w:tr>
      <w:tr w:rsidR="00CC07F0" w:rsidRPr="00A071DD" w14:paraId="483F8AB1" w14:textId="77777777" w:rsidTr="0076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0B1DD994" w14:textId="066C4C0B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|LBA38</w:t>
            </w:r>
          </w:p>
        </w:tc>
        <w:tc>
          <w:tcPr>
            <w:tcW w:w="1154" w:type="dxa"/>
            <w:shd w:val="clear" w:color="auto" w:fill="auto"/>
            <w:hideMark/>
          </w:tcPr>
          <w:p w14:paraId="1330A9BB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KT308074</w:t>
            </w:r>
          </w:p>
        </w:tc>
        <w:tc>
          <w:tcPr>
            <w:tcW w:w="3032" w:type="dxa"/>
            <w:shd w:val="clear" w:color="auto" w:fill="auto"/>
            <w:hideMark/>
          </w:tcPr>
          <w:p w14:paraId="4CEC2FCB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Chlamydomonas starrii</w:t>
            </w:r>
          </w:p>
        </w:tc>
        <w:tc>
          <w:tcPr>
            <w:tcW w:w="961" w:type="dxa"/>
            <w:shd w:val="clear" w:color="auto" w:fill="auto"/>
            <w:hideMark/>
          </w:tcPr>
          <w:p w14:paraId="1BF255D1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92.47%</w:t>
            </w:r>
          </w:p>
        </w:tc>
        <w:tc>
          <w:tcPr>
            <w:tcW w:w="1619" w:type="dxa"/>
            <w:shd w:val="clear" w:color="auto" w:fill="auto"/>
            <w:hideMark/>
          </w:tcPr>
          <w:p w14:paraId="3AD2E8F3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AB983644</w:t>
            </w:r>
          </w:p>
        </w:tc>
      </w:tr>
      <w:tr w:rsidR="00CC07F0" w:rsidRPr="00A071DD" w14:paraId="5B323E21" w14:textId="77777777" w:rsidTr="00765CDC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48B88F07" w14:textId="03ADF3D4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|LBA39</w:t>
            </w:r>
          </w:p>
        </w:tc>
        <w:tc>
          <w:tcPr>
            <w:tcW w:w="1154" w:type="dxa"/>
            <w:shd w:val="clear" w:color="auto" w:fill="auto"/>
            <w:hideMark/>
          </w:tcPr>
          <w:p w14:paraId="6B53DA81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KT308075</w:t>
            </w:r>
          </w:p>
        </w:tc>
        <w:tc>
          <w:tcPr>
            <w:tcW w:w="3032" w:type="dxa"/>
            <w:shd w:val="clear" w:color="auto" w:fill="auto"/>
            <w:hideMark/>
          </w:tcPr>
          <w:p w14:paraId="0AF27456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Chlorella sorokiniana</w:t>
            </w:r>
          </w:p>
        </w:tc>
        <w:tc>
          <w:tcPr>
            <w:tcW w:w="961" w:type="dxa"/>
            <w:shd w:val="clear" w:color="auto" w:fill="auto"/>
            <w:hideMark/>
          </w:tcPr>
          <w:p w14:paraId="1265C942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100.00%</w:t>
            </w:r>
          </w:p>
        </w:tc>
        <w:tc>
          <w:tcPr>
            <w:tcW w:w="1619" w:type="dxa"/>
            <w:shd w:val="clear" w:color="auto" w:fill="auto"/>
            <w:hideMark/>
          </w:tcPr>
          <w:p w14:paraId="65E69D6D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MK764925</w:t>
            </w:r>
          </w:p>
        </w:tc>
      </w:tr>
      <w:tr w:rsidR="00CC07F0" w:rsidRPr="00A071DD" w14:paraId="7DEE96EB" w14:textId="77777777" w:rsidTr="0076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31866888" w14:textId="77777777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|LBA40 </w:t>
            </w:r>
          </w:p>
        </w:tc>
        <w:tc>
          <w:tcPr>
            <w:tcW w:w="1154" w:type="dxa"/>
            <w:shd w:val="clear" w:color="auto" w:fill="auto"/>
            <w:hideMark/>
          </w:tcPr>
          <w:p w14:paraId="0C64FC81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KT308076</w:t>
            </w:r>
          </w:p>
        </w:tc>
        <w:tc>
          <w:tcPr>
            <w:tcW w:w="3032" w:type="dxa"/>
            <w:shd w:val="clear" w:color="auto" w:fill="auto"/>
            <w:hideMark/>
          </w:tcPr>
          <w:p w14:paraId="1937A533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Chlamydomonas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961" w:type="dxa"/>
            <w:shd w:val="clear" w:color="auto" w:fill="auto"/>
            <w:hideMark/>
          </w:tcPr>
          <w:p w14:paraId="06C9622F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95.06%</w:t>
            </w:r>
          </w:p>
        </w:tc>
        <w:tc>
          <w:tcPr>
            <w:tcW w:w="1619" w:type="dxa"/>
            <w:shd w:val="clear" w:color="auto" w:fill="auto"/>
            <w:hideMark/>
          </w:tcPr>
          <w:p w14:paraId="76C85194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MH683945</w:t>
            </w:r>
          </w:p>
        </w:tc>
      </w:tr>
      <w:tr w:rsidR="00CC07F0" w:rsidRPr="00A071DD" w14:paraId="51883C66" w14:textId="77777777" w:rsidTr="00765CDC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4520B4D3" w14:textId="436FCE78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|LBA41</w:t>
            </w:r>
          </w:p>
        </w:tc>
        <w:tc>
          <w:tcPr>
            <w:tcW w:w="1154" w:type="dxa"/>
            <w:shd w:val="clear" w:color="auto" w:fill="auto"/>
            <w:hideMark/>
          </w:tcPr>
          <w:p w14:paraId="12C5DB72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KT445863</w:t>
            </w:r>
          </w:p>
        </w:tc>
        <w:tc>
          <w:tcPr>
            <w:tcW w:w="3032" w:type="dxa"/>
            <w:shd w:val="clear" w:color="auto" w:fill="auto"/>
            <w:hideMark/>
          </w:tcPr>
          <w:p w14:paraId="4B806141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Chlamydomonas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961" w:type="dxa"/>
            <w:shd w:val="clear" w:color="auto" w:fill="auto"/>
            <w:hideMark/>
          </w:tcPr>
          <w:p w14:paraId="171FE756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97.33%</w:t>
            </w:r>
          </w:p>
        </w:tc>
        <w:tc>
          <w:tcPr>
            <w:tcW w:w="1619" w:type="dxa"/>
            <w:shd w:val="clear" w:color="auto" w:fill="auto"/>
            <w:hideMark/>
          </w:tcPr>
          <w:p w14:paraId="3DFA9739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KY303743</w:t>
            </w:r>
          </w:p>
        </w:tc>
      </w:tr>
      <w:tr w:rsidR="00CC07F0" w:rsidRPr="00A071DD" w14:paraId="29AA3086" w14:textId="77777777" w:rsidTr="0076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7281F4F6" w14:textId="3350A099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|LBA45</w:t>
            </w:r>
          </w:p>
        </w:tc>
        <w:tc>
          <w:tcPr>
            <w:tcW w:w="1154" w:type="dxa"/>
            <w:shd w:val="clear" w:color="auto" w:fill="auto"/>
            <w:hideMark/>
          </w:tcPr>
          <w:p w14:paraId="7E9F6E62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KT308081</w:t>
            </w:r>
          </w:p>
        </w:tc>
        <w:tc>
          <w:tcPr>
            <w:tcW w:w="3032" w:type="dxa"/>
            <w:shd w:val="clear" w:color="auto" w:fill="auto"/>
            <w:hideMark/>
          </w:tcPr>
          <w:p w14:paraId="455AB0E5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Chloromonas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961" w:type="dxa"/>
            <w:shd w:val="clear" w:color="auto" w:fill="auto"/>
            <w:hideMark/>
          </w:tcPr>
          <w:p w14:paraId="43410E71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77,98%</w:t>
            </w:r>
          </w:p>
        </w:tc>
        <w:tc>
          <w:tcPr>
            <w:tcW w:w="1619" w:type="dxa"/>
            <w:shd w:val="clear" w:color="auto" w:fill="auto"/>
            <w:hideMark/>
          </w:tcPr>
          <w:p w14:paraId="31D3E94E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MF483442</w:t>
            </w:r>
          </w:p>
        </w:tc>
      </w:tr>
      <w:tr w:rsidR="00CC07F0" w:rsidRPr="00A071DD" w14:paraId="21F1B3FB" w14:textId="77777777" w:rsidTr="00765CDC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011460B2" w14:textId="372DD9B6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|LBA46</w:t>
            </w:r>
          </w:p>
        </w:tc>
        <w:tc>
          <w:tcPr>
            <w:tcW w:w="1154" w:type="dxa"/>
            <w:shd w:val="clear" w:color="auto" w:fill="auto"/>
            <w:hideMark/>
          </w:tcPr>
          <w:p w14:paraId="05CE423E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KT308082</w:t>
            </w:r>
          </w:p>
        </w:tc>
        <w:tc>
          <w:tcPr>
            <w:tcW w:w="3032" w:type="dxa"/>
            <w:shd w:val="clear" w:color="auto" w:fill="auto"/>
            <w:hideMark/>
          </w:tcPr>
          <w:p w14:paraId="54CFF321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Uronema trentonense</w:t>
            </w:r>
          </w:p>
        </w:tc>
        <w:tc>
          <w:tcPr>
            <w:tcW w:w="961" w:type="dxa"/>
            <w:shd w:val="clear" w:color="auto" w:fill="auto"/>
            <w:hideMark/>
          </w:tcPr>
          <w:p w14:paraId="48AF1D93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99.60%</w:t>
            </w:r>
          </w:p>
        </w:tc>
        <w:tc>
          <w:tcPr>
            <w:tcW w:w="1619" w:type="dxa"/>
            <w:shd w:val="clear" w:color="auto" w:fill="auto"/>
            <w:hideMark/>
          </w:tcPr>
          <w:p w14:paraId="010E702A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HF920659</w:t>
            </w:r>
          </w:p>
        </w:tc>
      </w:tr>
      <w:tr w:rsidR="00CC07F0" w:rsidRPr="00A071DD" w14:paraId="54D5AEA9" w14:textId="77777777" w:rsidTr="0076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50926AEB" w14:textId="7505E392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|LBA47</w:t>
            </w:r>
          </w:p>
        </w:tc>
        <w:tc>
          <w:tcPr>
            <w:tcW w:w="1154" w:type="dxa"/>
            <w:shd w:val="clear" w:color="auto" w:fill="auto"/>
            <w:hideMark/>
          </w:tcPr>
          <w:p w14:paraId="1C1C8A55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KT308083</w:t>
            </w:r>
          </w:p>
        </w:tc>
        <w:tc>
          <w:tcPr>
            <w:tcW w:w="3032" w:type="dxa"/>
            <w:shd w:val="clear" w:color="auto" w:fill="auto"/>
            <w:hideMark/>
          </w:tcPr>
          <w:p w14:paraId="0DF3AFA8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Chlorococcum diplobionticum</w:t>
            </w:r>
          </w:p>
        </w:tc>
        <w:tc>
          <w:tcPr>
            <w:tcW w:w="961" w:type="dxa"/>
            <w:shd w:val="clear" w:color="auto" w:fill="auto"/>
            <w:hideMark/>
          </w:tcPr>
          <w:p w14:paraId="58A66C2A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84.62%</w:t>
            </w:r>
          </w:p>
        </w:tc>
        <w:tc>
          <w:tcPr>
            <w:tcW w:w="1619" w:type="dxa"/>
            <w:shd w:val="clear" w:color="auto" w:fill="auto"/>
            <w:hideMark/>
          </w:tcPr>
          <w:p w14:paraId="03906094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LT594567</w:t>
            </w:r>
          </w:p>
        </w:tc>
      </w:tr>
      <w:tr w:rsidR="00CC07F0" w:rsidRPr="00A071DD" w14:paraId="32D400DE" w14:textId="77777777" w:rsidTr="00765CDC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249A5945" w14:textId="7DF84AAD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|LBA48</w:t>
            </w:r>
          </w:p>
        </w:tc>
        <w:tc>
          <w:tcPr>
            <w:tcW w:w="1154" w:type="dxa"/>
            <w:shd w:val="clear" w:color="auto" w:fill="auto"/>
            <w:hideMark/>
          </w:tcPr>
          <w:p w14:paraId="505F77AB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MF346373</w:t>
            </w:r>
          </w:p>
        </w:tc>
        <w:tc>
          <w:tcPr>
            <w:tcW w:w="3032" w:type="dxa"/>
            <w:shd w:val="clear" w:color="auto" w:fill="auto"/>
            <w:hideMark/>
          </w:tcPr>
          <w:p w14:paraId="797EBF86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Chlorococcum macrostigmatum</w:t>
            </w:r>
          </w:p>
        </w:tc>
        <w:tc>
          <w:tcPr>
            <w:tcW w:w="961" w:type="dxa"/>
            <w:shd w:val="clear" w:color="auto" w:fill="auto"/>
            <w:hideMark/>
          </w:tcPr>
          <w:p w14:paraId="0E8660CF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93.22%</w:t>
            </w:r>
          </w:p>
        </w:tc>
        <w:tc>
          <w:tcPr>
            <w:tcW w:w="1619" w:type="dxa"/>
            <w:shd w:val="clear" w:color="auto" w:fill="auto"/>
            <w:hideMark/>
          </w:tcPr>
          <w:p w14:paraId="543C92AE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KX147341</w:t>
            </w:r>
          </w:p>
        </w:tc>
      </w:tr>
      <w:tr w:rsidR="00CC07F0" w:rsidRPr="00A071DD" w14:paraId="0CA00CD4" w14:textId="77777777" w:rsidTr="0076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0A320E75" w14:textId="3955CBC1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|LBA49</w:t>
            </w:r>
          </w:p>
        </w:tc>
        <w:tc>
          <w:tcPr>
            <w:tcW w:w="1154" w:type="dxa"/>
            <w:shd w:val="clear" w:color="auto" w:fill="auto"/>
            <w:hideMark/>
          </w:tcPr>
          <w:p w14:paraId="3D614EC2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KT308084</w:t>
            </w:r>
          </w:p>
        </w:tc>
        <w:tc>
          <w:tcPr>
            <w:tcW w:w="3032" w:type="dxa"/>
            <w:shd w:val="clear" w:color="auto" w:fill="auto"/>
            <w:hideMark/>
          </w:tcPr>
          <w:p w14:paraId="5917416A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Chlamydomonas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961" w:type="dxa"/>
            <w:shd w:val="clear" w:color="auto" w:fill="auto"/>
            <w:hideMark/>
          </w:tcPr>
          <w:p w14:paraId="6C3570A6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1619" w:type="dxa"/>
            <w:shd w:val="clear" w:color="auto" w:fill="auto"/>
            <w:hideMark/>
          </w:tcPr>
          <w:p w14:paraId="592F74C8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MH068693</w:t>
            </w:r>
          </w:p>
        </w:tc>
      </w:tr>
      <w:tr w:rsidR="00CC07F0" w:rsidRPr="00A071DD" w14:paraId="6D2848F4" w14:textId="77777777" w:rsidTr="00765CDC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7318D144" w14:textId="2B767D29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|LBA50</w:t>
            </w:r>
          </w:p>
        </w:tc>
        <w:tc>
          <w:tcPr>
            <w:tcW w:w="1154" w:type="dxa"/>
            <w:shd w:val="clear" w:color="auto" w:fill="auto"/>
            <w:hideMark/>
          </w:tcPr>
          <w:p w14:paraId="1A211D02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KT308085</w:t>
            </w:r>
          </w:p>
        </w:tc>
        <w:tc>
          <w:tcPr>
            <w:tcW w:w="3032" w:type="dxa"/>
            <w:shd w:val="clear" w:color="auto" w:fill="auto"/>
            <w:hideMark/>
          </w:tcPr>
          <w:p w14:paraId="0362A095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Chlorella sorokiniana</w:t>
            </w:r>
          </w:p>
        </w:tc>
        <w:tc>
          <w:tcPr>
            <w:tcW w:w="961" w:type="dxa"/>
            <w:shd w:val="clear" w:color="auto" w:fill="auto"/>
            <w:hideMark/>
          </w:tcPr>
          <w:p w14:paraId="79B73936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95.20%</w:t>
            </w:r>
          </w:p>
        </w:tc>
        <w:tc>
          <w:tcPr>
            <w:tcW w:w="1619" w:type="dxa"/>
            <w:shd w:val="clear" w:color="auto" w:fill="auto"/>
            <w:hideMark/>
          </w:tcPr>
          <w:p w14:paraId="051AB898" w14:textId="77777777" w:rsidR="00CC07F0" w:rsidRPr="00A071DD" w:rsidRDefault="00CC07F0" w:rsidP="00765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KY229196</w:t>
            </w:r>
          </w:p>
        </w:tc>
      </w:tr>
      <w:tr w:rsidR="00CC07F0" w:rsidRPr="00A071DD" w14:paraId="4270FB7B" w14:textId="77777777" w:rsidTr="0076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  <w:hideMark/>
          </w:tcPr>
          <w:p w14:paraId="3D839926" w14:textId="7BAC63C2" w:rsidR="00CC07F0" w:rsidRPr="00A071DD" w:rsidRDefault="00CC07F0" w:rsidP="00765C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Embrapa</w:t>
            </w: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|LBA51</w:t>
            </w:r>
          </w:p>
        </w:tc>
        <w:tc>
          <w:tcPr>
            <w:tcW w:w="1154" w:type="dxa"/>
            <w:shd w:val="clear" w:color="auto" w:fill="auto"/>
            <w:hideMark/>
          </w:tcPr>
          <w:p w14:paraId="7C971ED8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KT308086</w:t>
            </w:r>
          </w:p>
        </w:tc>
        <w:tc>
          <w:tcPr>
            <w:tcW w:w="3032" w:type="dxa"/>
            <w:shd w:val="clear" w:color="auto" w:fill="auto"/>
            <w:hideMark/>
          </w:tcPr>
          <w:p w14:paraId="4C872EB7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Chlorococcum macrostigmatum</w:t>
            </w:r>
          </w:p>
        </w:tc>
        <w:tc>
          <w:tcPr>
            <w:tcW w:w="961" w:type="dxa"/>
            <w:shd w:val="clear" w:color="auto" w:fill="auto"/>
            <w:hideMark/>
          </w:tcPr>
          <w:p w14:paraId="79181232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93.16%</w:t>
            </w:r>
          </w:p>
        </w:tc>
        <w:tc>
          <w:tcPr>
            <w:tcW w:w="1619" w:type="dxa"/>
            <w:shd w:val="clear" w:color="auto" w:fill="auto"/>
            <w:hideMark/>
          </w:tcPr>
          <w:p w14:paraId="2B7F01B3" w14:textId="77777777" w:rsidR="00CC07F0" w:rsidRPr="00A071DD" w:rsidRDefault="00CC07F0" w:rsidP="00765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KX147341</w:t>
            </w:r>
          </w:p>
        </w:tc>
      </w:tr>
    </w:tbl>
    <w:p w14:paraId="036C7428" w14:textId="77777777" w:rsidR="00CC07F0" w:rsidRPr="00A071DD" w:rsidRDefault="00CC07F0" w:rsidP="00CC07F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sectPr w:rsidR="00CC07F0" w:rsidRPr="00A071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A04B" w14:textId="77777777" w:rsidR="008D56A5" w:rsidRDefault="008D56A5">
      <w:pPr>
        <w:spacing w:after="0" w:line="240" w:lineRule="auto"/>
      </w:pPr>
      <w:r>
        <w:separator/>
      </w:r>
    </w:p>
  </w:endnote>
  <w:endnote w:type="continuationSeparator" w:id="0">
    <w:p w14:paraId="4B9ECE01" w14:textId="77777777" w:rsidR="008D56A5" w:rsidRDefault="008D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2FF5" w14:textId="77777777" w:rsidR="008D56A5" w:rsidRDefault="008D56A5">
      <w:pPr>
        <w:spacing w:after="0" w:line="240" w:lineRule="auto"/>
      </w:pPr>
      <w:r>
        <w:separator/>
      </w:r>
    </w:p>
  </w:footnote>
  <w:footnote w:type="continuationSeparator" w:id="0">
    <w:p w14:paraId="3E764C21" w14:textId="77777777" w:rsidR="008D56A5" w:rsidRDefault="008D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A036" w14:textId="77777777" w:rsidR="001228A1" w:rsidRDefault="00712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F0"/>
    <w:rsid w:val="000E13F2"/>
    <w:rsid w:val="00235C8F"/>
    <w:rsid w:val="0041004F"/>
    <w:rsid w:val="004876B3"/>
    <w:rsid w:val="006A7EB6"/>
    <w:rsid w:val="00712E20"/>
    <w:rsid w:val="008D56A5"/>
    <w:rsid w:val="00934D4D"/>
    <w:rsid w:val="00B36C1B"/>
    <w:rsid w:val="00BE6506"/>
    <w:rsid w:val="00CC07F0"/>
    <w:rsid w:val="00D01AAF"/>
    <w:rsid w:val="00D17D64"/>
    <w:rsid w:val="00DD2A1D"/>
    <w:rsid w:val="00F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18D7"/>
  <w15:chartTrackingRefBased/>
  <w15:docId w15:val="{FFC4623C-7E06-4625-B5B9-C87F1517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F0"/>
  </w:style>
  <w:style w:type="table" w:customStyle="1" w:styleId="SombreamentoClaro10">
    <w:name w:val="Sombreamento Claro10"/>
    <w:basedOn w:val="TableNormal"/>
    <w:uiPriority w:val="60"/>
    <w:rsid w:val="00CC07F0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0" w:themeColor="text1" w:themeShade="BF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7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patyverdugobiotec@gmail.com</dc:creator>
  <cp:keywords/>
  <dc:description/>
  <cp:lastModifiedBy>Vundavalli Divya</cp:lastModifiedBy>
  <cp:revision>3</cp:revision>
  <dcterms:created xsi:type="dcterms:W3CDTF">2021-03-15T21:22:00Z</dcterms:created>
  <dcterms:modified xsi:type="dcterms:W3CDTF">2021-03-17T00:42:00Z</dcterms:modified>
</cp:coreProperties>
</file>