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D" w:rsidRDefault="0007042D" w:rsidP="0007042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Table S1. ASV’s identified as contaminants by the decontam package in R. For ASV sequences, see supplemental excel file decontam.xlsx. </w:t>
      </w:r>
    </w:p>
    <w:tbl>
      <w:tblPr>
        <w:tblW w:w="131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00"/>
        <w:gridCol w:w="2250"/>
        <w:gridCol w:w="2070"/>
        <w:gridCol w:w="2070"/>
        <w:gridCol w:w="2700"/>
        <w:gridCol w:w="1982"/>
      </w:tblGrid>
      <w:tr w:rsidR="0007042D" w:rsidRPr="00E2701C" w:rsidTr="000B698B">
        <w:trPr>
          <w:trHeight w:val="116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Phylum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Class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Family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b/>
                <w:color w:val="000000"/>
                <w:sz w:val="20"/>
                <w:szCs w:val="22"/>
              </w:rPr>
              <w:t>Genus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Species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Comamonadaceae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Delftia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Staphylococcaceae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Staphylococcus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Pantoea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Planococcaceae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Lysinibacillus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Listeriaceae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Listeria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Moraxellaceae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Acinetobacter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Stenotrophomonas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mutans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Epsilonproteobacteria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Campylobacterales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Helicobacteraceae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Helicobacter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pylori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Clostridiaceae_1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Clostridium_sensu_stricto_1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Neisseriales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Neisseriaceae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Neisseria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meningitidis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Clostridiaceae_1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Clostridium_sensu_stricto_1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Moraxellaceae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Moraxella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vulgatus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Corynebacteriales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Corynebacteriaceae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Corynebacterium_1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odontolyticus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Deinococcus-Thermus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radiodurans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Moraxellaceae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Acinetobacter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Rhodobacterales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Caulobacterales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Caulobacteraceae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Brevundimonas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Negativicutes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Selenomonadales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Veillonellaceae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Veillonella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Klebsiella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Morganella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morganii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vulgatus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Yersinia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Micrococcales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Micrococcaceae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Rothia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dentocariosa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Burkholderia-Paraburkholderia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vulgatus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Rhodospirillales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Rhodospirillaceae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Azospirillum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Porphyromonadaceae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Porphyromonas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gingivalis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Enterobacteriaceae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Clostridiaceae_1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Clostridium_sensu_stricto_1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beijerinckii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Pseudomonadaceae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Negativicutes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Selenomonadales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Veillonellaceae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Veillonella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Lautropia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mirabilis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Propionibacteriales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Propionibacteriaceae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Propionibacterium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Family_XI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Gemella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dokdonensis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Comamonadaceae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Micrococcales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Micrococcaceae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Kocuria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Bifidobacteriales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Bifidobacteriaceae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Bifidobacterium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Family_XI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Peptoniphilus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Sphingobium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yanoikuyae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Chryseobacterium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Staphylococcaceae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Staphylococcus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Deinococcus-Thermus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Deinococci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Thermales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Thermaceae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Thermus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amyloliquefaciens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Oxalobacteraceae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Massilia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Sphingobacteriia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Sphingobacteriales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Chitinophagaceae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Methylobacteriaceae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Methylobacterium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radiotolerans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Carnobacteriaceae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Granulicatella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Ralstonia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Prevotella_7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veroralis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Methylobacteriaceae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Methylobacterium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aerolatum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nigrescens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Cytophagia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Cytophagales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Cytophagaceae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Emticicia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massiliensis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iners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Bacilli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Lactobacillales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Streptococcus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Xanthomonadales_Incertae_Sedis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Acidibacter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Rickettsiales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Mitochondria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Oxalobacteraceae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Duganella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Fusobacteria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Fusobacteriia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Fusobacteriales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Leptotrichiaceae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Leptotrichia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Betaproteobacteria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Burkholderiales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Alcaligenaceae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Achromobacter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Clostridiales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Lachnospiraceae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Porphyromonadaceae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Proteiniphilum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acetatigenes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Bradyrhizobiaceae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Rhodopseudomonas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boonkerdii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Firmicutes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Negativicutes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Selenomonadales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Veillonellaceae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Megasphaera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micronuciformis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Rhodobacterales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Rhodobacteraceae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Rubellimicrobium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roseum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buccalis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Actinomycetaceae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Actinomyces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odontolyticus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Rickettsiales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Mitochondria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Alphaproteobacteria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Rhizobiales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Aurantimonadaceae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Martelella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pallens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Prevotellaceae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Alloprevotella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Actinobacteria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Thermoleophilia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Solirubrobacterales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Patulibacteraceae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Patulibacter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americanus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Proteobacteria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Gammaproteobacteria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Xanthomonadales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Xanthomonadaceae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Luteibacter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rhizovicinus</w:t>
            </w:r>
          </w:p>
        </w:tc>
      </w:tr>
      <w:tr w:rsidR="0007042D" w:rsidRPr="00E2701C" w:rsidTr="000B698B">
        <w:trPr>
          <w:trHeight w:val="302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Bacteroidetes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Flavobacteriaceae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Capnocytophaga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42D" w:rsidRPr="00E2701C" w:rsidRDefault="0007042D" w:rsidP="000B6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E2701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granulosa</w:t>
            </w:r>
          </w:p>
        </w:tc>
      </w:tr>
    </w:tbl>
    <w:p w:rsidR="0007042D" w:rsidRDefault="0007042D" w:rsidP="0007042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7DB1" w:rsidRDefault="00B77DB1"/>
    <w:sectPr w:rsidR="00B77DB1" w:rsidSect="0007042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D"/>
    <w:rsid w:val="0007042D"/>
    <w:rsid w:val="00B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CD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Macintosh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Grond</dc:creator>
  <cp:keywords/>
  <dc:description/>
  <cp:lastModifiedBy>Kirsten Grond</cp:lastModifiedBy>
  <cp:revision>1</cp:revision>
  <dcterms:created xsi:type="dcterms:W3CDTF">2019-05-30T14:10:00Z</dcterms:created>
  <dcterms:modified xsi:type="dcterms:W3CDTF">2019-05-30T14:11:00Z</dcterms:modified>
</cp:coreProperties>
</file>