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61" w:type="dxa"/>
        <w:jc w:val="center"/>
        <w:tblLayout w:type="fixed"/>
        <w:tblLook w:val="04A0" w:firstRow="1" w:lastRow="0" w:firstColumn="1" w:lastColumn="0" w:noHBand="0" w:noVBand="1"/>
      </w:tblPr>
      <w:tblGrid>
        <w:gridCol w:w="1482"/>
        <w:gridCol w:w="567"/>
        <w:gridCol w:w="567"/>
        <w:gridCol w:w="6457"/>
        <w:gridCol w:w="688"/>
      </w:tblGrid>
      <w:tr w:rsidR="00512680" w:rsidRPr="009078C3" w14:paraId="4CA4CF54" w14:textId="77777777" w:rsidTr="00512680">
        <w:trPr>
          <w:jc w:val="center"/>
        </w:trPr>
        <w:tc>
          <w:tcPr>
            <w:tcW w:w="1482" w:type="dxa"/>
            <w:tcBorders>
              <w:right w:val="nil"/>
            </w:tcBorders>
            <w:shd w:val="clear" w:color="auto" w:fill="E5B8B7" w:themeFill="accent2" w:themeFillTint="66"/>
          </w:tcPr>
          <w:p w14:paraId="44BC0670" w14:textId="227AFF80" w:rsidR="000273C3" w:rsidRPr="009078C3" w:rsidRDefault="000273C3" w:rsidP="000273C3">
            <w:pPr>
              <w:spacing w:after="0" w:line="240" w:lineRule="auto"/>
              <w:ind w:firstLine="0"/>
              <w:rPr>
                <w:rFonts w:cs="Tahoma"/>
                <w:b/>
                <w:sz w:val="16"/>
                <w:szCs w:val="16"/>
              </w:rPr>
            </w:pPr>
            <w:r w:rsidRPr="009078C3">
              <w:rPr>
                <w:rFonts w:cs="Tahoma"/>
                <w:b/>
                <w:sz w:val="16"/>
                <w:szCs w:val="16"/>
              </w:rPr>
              <w:t>Section/Topic</w:t>
            </w:r>
          </w:p>
        </w:tc>
        <w:tc>
          <w:tcPr>
            <w:tcW w:w="567" w:type="dxa"/>
            <w:tcBorders>
              <w:left w:val="nil"/>
              <w:right w:val="nil"/>
            </w:tcBorders>
            <w:shd w:val="clear" w:color="auto" w:fill="E5B8B7" w:themeFill="accent2" w:themeFillTint="66"/>
          </w:tcPr>
          <w:p w14:paraId="7C4FCAA4" w14:textId="69B2ADEB" w:rsidR="000273C3" w:rsidRPr="009078C3" w:rsidRDefault="000273C3" w:rsidP="005C0404">
            <w:pPr>
              <w:spacing w:after="0" w:line="240" w:lineRule="auto"/>
              <w:ind w:left="-432"/>
              <w:rPr>
                <w:rFonts w:cs="Tahoma"/>
                <w:b/>
                <w:sz w:val="16"/>
                <w:szCs w:val="16"/>
              </w:rPr>
            </w:pPr>
            <w:r w:rsidRPr="009078C3">
              <w:rPr>
                <w:rFonts w:cs="Tahoma"/>
                <w:b/>
                <w:sz w:val="16"/>
                <w:szCs w:val="16"/>
              </w:rPr>
              <w:t>Item</w:t>
            </w:r>
          </w:p>
        </w:tc>
        <w:tc>
          <w:tcPr>
            <w:tcW w:w="567" w:type="dxa"/>
            <w:tcBorders>
              <w:left w:val="nil"/>
              <w:right w:val="nil"/>
            </w:tcBorders>
            <w:shd w:val="clear" w:color="auto" w:fill="E5B8B7" w:themeFill="accent2" w:themeFillTint="66"/>
            <w:vAlign w:val="center"/>
          </w:tcPr>
          <w:p w14:paraId="1C1DF6E8" w14:textId="3E5E2D4E" w:rsidR="000273C3" w:rsidRPr="009078C3" w:rsidRDefault="000273C3" w:rsidP="000273C3">
            <w:pPr>
              <w:spacing w:after="0" w:line="240" w:lineRule="auto"/>
              <w:ind w:firstLine="0"/>
              <w:jc w:val="center"/>
              <w:rPr>
                <w:rFonts w:cs="Tahoma"/>
                <w:b/>
                <w:sz w:val="16"/>
                <w:szCs w:val="16"/>
              </w:rPr>
            </w:pPr>
          </w:p>
        </w:tc>
        <w:tc>
          <w:tcPr>
            <w:tcW w:w="6457" w:type="dxa"/>
            <w:tcBorders>
              <w:left w:val="nil"/>
              <w:right w:val="nil"/>
            </w:tcBorders>
            <w:shd w:val="clear" w:color="auto" w:fill="E5B8B7" w:themeFill="accent2" w:themeFillTint="66"/>
          </w:tcPr>
          <w:p w14:paraId="4495E98A" w14:textId="663F2A11" w:rsidR="000273C3" w:rsidRPr="009078C3" w:rsidRDefault="000273C3" w:rsidP="000273C3">
            <w:pPr>
              <w:spacing w:after="0" w:line="240" w:lineRule="auto"/>
              <w:ind w:firstLine="0"/>
              <w:rPr>
                <w:rFonts w:cs="Tahoma"/>
                <w:b/>
                <w:sz w:val="16"/>
                <w:szCs w:val="16"/>
              </w:rPr>
            </w:pPr>
            <w:r w:rsidRPr="009078C3">
              <w:rPr>
                <w:rFonts w:cs="Tahoma"/>
                <w:b/>
                <w:sz w:val="16"/>
                <w:szCs w:val="16"/>
              </w:rPr>
              <w:t>Checklist Item</w:t>
            </w:r>
          </w:p>
        </w:tc>
        <w:tc>
          <w:tcPr>
            <w:tcW w:w="688" w:type="dxa"/>
            <w:tcBorders>
              <w:left w:val="nil"/>
            </w:tcBorders>
            <w:shd w:val="clear" w:color="auto" w:fill="E5B8B7" w:themeFill="accent2" w:themeFillTint="66"/>
          </w:tcPr>
          <w:p w14:paraId="462D2302" w14:textId="5D778B88" w:rsidR="000273C3" w:rsidRPr="009078C3" w:rsidRDefault="000273C3" w:rsidP="000273C3">
            <w:pPr>
              <w:spacing w:after="0" w:line="240" w:lineRule="auto"/>
              <w:ind w:firstLine="0"/>
              <w:jc w:val="center"/>
              <w:rPr>
                <w:rFonts w:cs="Tahoma"/>
                <w:b/>
                <w:sz w:val="16"/>
                <w:szCs w:val="16"/>
              </w:rPr>
            </w:pPr>
            <w:r w:rsidRPr="009078C3">
              <w:rPr>
                <w:rFonts w:cs="Tahoma"/>
                <w:b/>
                <w:sz w:val="16"/>
                <w:szCs w:val="16"/>
              </w:rPr>
              <w:t>Page</w:t>
            </w:r>
          </w:p>
        </w:tc>
      </w:tr>
      <w:tr w:rsidR="00F13104" w:rsidRPr="009078C3" w14:paraId="1DADB1BB" w14:textId="77777777" w:rsidTr="003322EA">
        <w:trPr>
          <w:jc w:val="center"/>
        </w:trPr>
        <w:tc>
          <w:tcPr>
            <w:tcW w:w="9761" w:type="dxa"/>
            <w:gridSpan w:val="5"/>
            <w:shd w:val="clear" w:color="auto" w:fill="E5B8B7" w:themeFill="accent2" w:themeFillTint="66"/>
          </w:tcPr>
          <w:p w14:paraId="193EEA42" w14:textId="0A291711" w:rsidR="00F13104" w:rsidRPr="009078C3" w:rsidRDefault="00F13104" w:rsidP="00F13104">
            <w:pPr>
              <w:spacing w:after="0" w:line="240" w:lineRule="auto"/>
              <w:ind w:firstLine="0"/>
              <w:rPr>
                <w:rFonts w:cs="Tahoma"/>
                <w:b/>
                <w:sz w:val="16"/>
                <w:szCs w:val="16"/>
              </w:rPr>
            </w:pPr>
            <w:r w:rsidRPr="009078C3">
              <w:rPr>
                <w:rFonts w:cs="Tahoma"/>
                <w:b/>
                <w:sz w:val="16"/>
                <w:szCs w:val="16"/>
              </w:rPr>
              <w:t>Title and abstract</w:t>
            </w:r>
          </w:p>
        </w:tc>
      </w:tr>
      <w:tr w:rsidR="003322EA" w:rsidRPr="009078C3" w14:paraId="0DFC769F" w14:textId="77777777" w:rsidTr="003322EA">
        <w:trPr>
          <w:jc w:val="center"/>
        </w:trPr>
        <w:tc>
          <w:tcPr>
            <w:tcW w:w="1482" w:type="dxa"/>
            <w:shd w:val="clear" w:color="auto" w:fill="auto"/>
            <w:vAlign w:val="center"/>
          </w:tcPr>
          <w:p w14:paraId="2B881EEA" w14:textId="77777777" w:rsidR="006F1BF0" w:rsidRPr="009078C3" w:rsidRDefault="006F1BF0" w:rsidP="000273C3">
            <w:pPr>
              <w:spacing w:after="0" w:line="240" w:lineRule="auto"/>
              <w:ind w:left="157" w:firstLine="0"/>
              <w:rPr>
                <w:rFonts w:cs="Tahoma"/>
                <w:b/>
                <w:sz w:val="16"/>
                <w:szCs w:val="16"/>
              </w:rPr>
            </w:pPr>
            <w:r w:rsidRPr="009078C3">
              <w:rPr>
                <w:rFonts w:cs="Tahoma"/>
                <w:sz w:val="16"/>
                <w:szCs w:val="16"/>
              </w:rPr>
              <w:t>Title</w:t>
            </w:r>
          </w:p>
        </w:tc>
        <w:tc>
          <w:tcPr>
            <w:tcW w:w="567" w:type="dxa"/>
            <w:shd w:val="clear" w:color="auto" w:fill="auto"/>
            <w:vAlign w:val="center"/>
          </w:tcPr>
          <w:p w14:paraId="2016B187"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w:t>
            </w:r>
          </w:p>
        </w:tc>
        <w:tc>
          <w:tcPr>
            <w:tcW w:w="567" w:type="dxa"/>
            <w:shd w:val="clear" w:color="auto" w:fill="auto"/>
            <w:vAlign w:val="center"/>
          </w:tcPr>
          <w:p w14:paraId="21A55C90" w14:textId="3ACD4B61"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6457" w:type="dxa"/>
            <w:shd w:val="clear" w:color="auto" w:fill="auto"/>
            <w:vAlign w:val="center"/>
          </w:tcPr>
          <w:p w14:paraId="7B584977" w14:textId="77777777" w:rsidR="006F1BF0" w:rsidRDefault="006F1BF0" w:rsidP="005C0404">
            <w:pPr>
              <w:spacing w:after="0" w:line="240" w:lineRule="auto"/>
              <w:ind w:left="34" w:firstLine="0"/>
              <w:rPr>
                <w:rFonts w:cs="Tahoma"/>
                <w:sz w:val="16"/>
                <w:szCs w:val="16"/>
              </w:rPr>
            </w:pPr>
            <w:r w:rsidRPr="009078C3">
              <w:rPr>
                <w:rFonts w:cs="Tahoma"/>
                <w:sz w:val="16"/>
                <w:szCs w:val="16"/>
              </w:rPr>
              <w:t>Identify the study as developing and/or validating a multivariable prediction model, the target population, and the outcome to be predicted.</w:t>
            </w:r>
          </w:p>
          <w:p w14:paraId="154E1307" w14:textId="77777777" w:rsidR="000451C8" w:rsidRDefault="000451C8" w:rsidP="000451C8">
            <w:pPr>
              <w:spacing w:after="0" w:line="240" w:lineRule="auto"/>
              <w:ind w:left="34" w:firstLine="0"/>
              <w:rPr>
                <w:rFonts w:cs="Tahoma"/>
                <w:sz w:val="16"/>
                <w:szCs w:val="16"/>
              </w:rPr>
            </w:pPr>
          </w:p>
          <w:p w14:paraId="447B3117" w14:textId="77777777" w:rsidR="000451C8" w:rsidRDefault="000451C8" w:rsidP="000451C8">
            <w:pPr>
              <w:spacing w:after="0" w:line="240" w:lineRule="auto"/>
              <w:ind w:left="34" w:firstLine="0"/>
              <w:rPr>
                <w:rFonts w:cs="Tahoma"/>
                <w:b/>
                <w:sz w:val="16"/>
                <w:szCs w:val="16"/>
              </w:rPr>
            </w:pPr>
            <w:r w:rsidRPr="000451C8">
              <w:rPr>
                <w:rFonts w:cs="Tahoma"/>
                <w:b/>
                <w:sz w:val="16"/>
                <w:szCs w:val="16"/>
              </w:rPr>
              <w:t>Development and validation of an algorithm to predict the treatment modality of burn wounds using thermographic scans: prospective cohort study</w:t>
            </w:r>
          </w:p>
          <w:p w14:paraId="5FDCD5F4" w14:textId="08587488" w:rsidR="000451C8" w:rsidRPr="009078C3" w:rsidRDefault="000451C8" w:rsidP="000451C8">
            <w:pPr>
              <w:spacing w:after="0" w:line="240" w:lineRule="auto"/>
              <w:ind w:left="34" w:firstLine="0"/>
              <w:rPr>
                <w:rFonts w:cs="Tahoma"/>
                <w:sz w:val="16"/>
                <w:szCs w:val="16"/>
              </w:rPr>
            </w:pPr>
          </w:p>
        </w:tc>
        <w:tc>
          <w:tcPr>
            <w:tcW w:w="688" w:type="dxa"/>
            <w:shd w:val="clear" w:color="auto" w:fill="auto"/>
            <w:vAlign w:val="center"/>
          </w:tcPr>
          <w:p w14:paraId="3608E315" w14:textId="327B5FCE" w:rsidR="006F1BF0" w:rsidRPr="009078C3" w:rsidRDefault="00AD0962" w:rsidP="005C0404">
            <w:pPr>
              <w:spacing w:after="0" w:line="240" w:lineRule="auto"/>
              <w:ind w:firstLine="0"/>
              <w:jc w:val="center"/>
              <w:rPr>
                <w:rFonts w:cs="Tahoma"/>
                <w:color w:val="BFBFBF" w:themeColor="background1" w:themeShade="BF"/>
                <w:sz w:val="16"/>
                <w:szCs w:val="16"/>
              </w:rPr>
            </w:pPr>
            <w:r>
              <w:rPr>
                <w:rFonts w:cs="Tahoma"/>
                <w:color w:val="BFBFBF" w:themeColor="background1" w:themeShade="BF"/>
                <w:sz w:val="16"/>
                <w:szCs w:val="16"/>
              </w:rPr>
              <w:t>1</w:t>
            </w:r>
          </w:p>
        </w:tc>
      </w:tr>
      <w:tr w:rsidR="00103B40" w:rsidRPr="009078C3" w14:paraId="4C3D9A46" w14:textId="77777777" w:rsidTr="003322EA">
        <w:trPr>
          <w:jc w:val="center"/>
        </w:trPr>
        <w:tc>
          <w:tcPr>
            <w:tcW w:w="1482" w:type="dxa"/>
            <w:shd w:val="clear" w:color="auto" w:fill="auto"/>
            <w:vAlign w:val="center"/>
          </w:tcPr>
          <w:p w14:paraId="295F6B02" w14:textId="77777777" w:rsidR="006F1BF0" w:rsidRPr="009078C3" w:rsidRDefault="006F1BF0" w:rsidP="000273C3">
            <w:pPr>
              <w:spacing w:after="0" w:line="240" w:lineRule="auto"/>
              <w:ind w:left="157" w:firstLine="0"/>
              <w:rPr>
                <w:rFonts w:cs="Tahoma"/>
                <w:b/>
                <w:sz w:val="16"/>
                <w:szCs w:val="16"/>
              </w:rPr>
            </w:pPr>
            <w:r w:rsidRPr="009078C3">
              <w:rPr>
                <w:rFonts w:cs="Tahoma"/>
                <w:sz w:val="16"/>
                <w:szCs w:val="16"/>
              </w:rPr>
              <w:t>Abstract</w:t>
            </w:r>
          </w:p>
        </w:tc>
        <w:tc>
          <w:tcPr>
            <w:tcW w:w="567" w:type="dxa"/>
            <w:shd w:val="clear" w:color="auto" w:fill="auto"/>
            <w:vAlign w:val="center"/>
          </w:tcPr>
          <w:p w14:paraId="4C98FCE0"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2</w:t>
            </w:r>
          </w:p>
        </w:tc>
        <w:tc>
          <w:tcPr>
            <w:tcW w:w="567" w:type="dxa"/>
            <w:shd w:val="clear" w:color="auto" w:fill="auto"/>
            <w:vAlign w:val="center"/>
          </w:tcPr>
          <w:p w14:paraId="2429EC5A" w14:textId="70D1ABAA" w:rsidR="006F1BF0" w:rsidRPr="009078C3" w:rsidRDefault="006F1BF0" w:rsidP="001051E3">
            <w:pPr>
              <w:spacing w:after="0" w:line="240" w:lineRule="auto"/>
              <w:ind w:left="-432"/>
              <w:jc w:val="center"/>
              <w:rPr>
                <w:rFonts w:cs="Tahoma"/>
                <w:strike/>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6457" w:type="dxa"/>
            <w:shd w:val="clear" w:color="auto" w:fill="auto"/>
            <w:vAlign w:val="center"/>
          </w:tcPr>
          <w:p w14:paraId="775CFD67" w14:textId="77777777" w:rsidR="006F1BF0" w:rsidRPr="009078C3" w:rsidRDefault="006F1BF0" w:rsidP="005C0404">
            <w:pPr>
              <w:spacing w:after="0" w:line="240" w:lineRule="auto"/>
              <w:ind w:left="34" w:firstLine="0"/>
              <w:rPr>
                <w:rFonts w:cs="Tahoma"/>
                <w:sz w:val="16"/>
                <w:szCs w:val="16"/>
              </w:rPr>
            </w:pPr>
            <w:r w:rsidRPr="009078C3">
              <w:rPr>
                <w:rFonts w:cs="Tahoma"/>
                <w:sz w:val="16"/>
                <w:szCs w:val="16"/>
              </w:rPr>
              <w:t xml:space="preserve">Provide a summary of objectives, </w:t>
            </w:r>
            <w:r w:rsidRPr="009078C3">
              <w:rPr>
                <w:rStyle w:val="CommentReference"/>
              </w:rPr>
              <w:t>study design, setting, participants, sample size</w:t>
            </w:r>
            <w:r w:rsidRPr="009078C3">
              <w:rPr>
                <w:rFonts w:cs="Tahoma"/>
                <w:sz w:val="16"/>
                <w:szCs w:val="16"/>
              </w:rPr>
              <w:t>, predictors, outcome, statistical analysis, results, and conclusions.</w:t>
            </w:r>
          </w:p>
        </w:tc>
        <w:tc>
          <w:tcPr>
            <w:tcW w:w="688" w:type="dxa"/>
            <w:shd w:val="clear" w:color="auto" w:fill="auto"/>
            <w:vAlign w:val="center"/>
          </w:tcPr>
          <w:p w14:paraId="457247E9" w14:textId="054E5763" w:rsidR="006F1BF0" w:rsidRPr="009078C3" w:rsidRDefault="000451C8" w:rsidP="005C0404">
            <w:pPr>
              <w:spacing w:after="0" w:line="240" w:lineRule="auto"/>
              <w:ind w:firstLine="0"/>
              <w:jc w:val="center"/>
              <w:rPr>
                <w:rFonts w:cs="Tahoma"/>
                <w:color w:val="BFBFBF" w:themeColor="background1" w:themeShade="BF"/>
                <w:sz w:val="16"/>
                <w:szCs w:val="16"/>
              </w:rPr>
            </w:pPr>
            <w:r>
              <w:rPr>
                <w:rFonts w:cs="Tahoma"/>
                <w:color w:val="BFBFBF" w:themeColor="background1" w:themeShade="BF"/>
                <w:sz w:val="16"/>
                <w:szCs w:val="16"/>
              </w:rPr>
              <w:t>3</w:t>
            </w:r>
          </w:p>
        </w:tc>
      </w:tr>
      <w:tr w:rsidR="009748F3" w:rsidRPr="009078C3" w14:paraId="3CCF31CD" w14:textId="77777777" w:rsidTr="003322EA">
        <w:trPr>
          <w:jc w:val="center"/>
        </w:trPr>
        <w:tc>
          <w:tcPr>
            <w:tcW w:w="9761" w:type="dxa"/>
            <w:gridSpan w:val="5"/>
            <w:shd w:val="clear" w:color="auto" w:fill="E5B8B7" w:themeFill="accent2" w:themeFillTint="66"/>
          </w:tcPr>
          <w:p w14:paraId="51CCE738" w14:textId="28B7F47E" w:rsidR="009748F3" w:rsidRPr="009078C3" w:rsidRDefault="009748F3" w:rsidP="009748F3">
            <w:pPr>
              <w:spacing w:after="0" w:line="240" w:lineRule="auto"/>
              <w:ind w:firstLine="0"/>
              <w:rPr>
                <w:rFonts w:cs="Tahoma"/>
                <w:b/>
                <w:color w:val="BFBFBF" w:themeColor="background1" w:themeShade="BF"/>
                <w:sz w:val="16"/>
                <w:szCs w:val="16"/>
              </w:rPr>
            </w:pPr>
            <w:r w:rsidRPr="009078C3">
              <w:rPr>
                <w:rFonts w:cs="Tahoma"/>
                <w:b/>
                <w:sz w:val="16"/>
                <w:szCs w:val="16"/>
              </w:rPr>
              <w:t>Introduction</w:t>
            </w:r>
          </w:p>
        </w:tc>
      </w:tr>
      <w:tr w:rsidR="003322EA" w:rsidRPr="009078C3" w14:paraId="11474F58" w14:textId="77777777" w:rsidTr="003322EA">
        <w:trPr>
          <w:jc w:val="center"/>
        </w:trPr>
        <w:tc>
          <w:tcPr>
            <w:tcW w:w="1482" w:type="dxa"/>
            <w:vMerge w:val="restart"/>
            <w:shd w:val="clear" w:color="auto" w:fill="auto"/>
            <w:vAlign w:val="center"/>
          </w:tcPr>
          <w:p w14:paraId="73B652DF" w14:textId="233684BC" w:rsidR="006F1BF0" w:rsidRPr="009078C3" w:rsidRDefault="006F1BF0" w:rsidP="000273C3">
            <w:pPr>
              <w:spacing w:after="0" w:line="240" w:lineRule="auto"/>
              <w:ind w:left="157" w:firstLine="0"/>
              <w:rPr>
                <w:rFonts w:cs="Tahoma"/>
                <w:b/>
                <w:sz w:val="16"/>
                <w:szCs w:val="16"/>
              </w:rPr>
            </w:pPr>
            <w:r w:rsidRPr="009078C3">
              <w:rPr>
                <w:rFonts w:cs="Tahoma"/>
                <w:sz w:val="16"/>
                <w:szCs w:val="16"/>
              </w:rPr>
              <w:t xml:space="preserve">Background </w:t>
            </w:r>
            <w:r w:rsidR="000273C3" w:rsidRPr="009078C3">
              <w:rPr>
                <w:rFonts w:cs="Tahoma"/>
                <w:sz w:val="16"/>
                <w:szCs w:val="16"/>
              </w:rPr>
              <w:t>and objectives</w:t>
            </w:r>
          </w:p>
        </w:tc>
        <w:tc>
          <w:tcPr>
            <w:tcW w:w="567" w:type="dxa"/>
            <w:shd w:val="clear" w:color="auto" w:fill="auto"/>
            <w:vAlign w:val="center"/>
          </w:tcPr>
          <w:p w14:paraId="34962734"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3a</w:t>
            </w:r>
          </w:p>
        </w:tc>
        <w:tc>
          <w:tcPr>
            <w:tcW w:w="567" w:type="dxa"/>
            <w:shd w:val="clear" w:color="auto" w:fill="auto"/>
            <w:vAlign w:val="center"/>
          </w:tcPr>
          <w:p w14:paraId="7F6AC8D5" w14:textId="7D8EDFAF"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6457" w:type="dxa"/>
            <w:shd w:val="clear" w:color="auto" w:fill="auto"/>
            <w:vAlign w:val="center"/>
          </w:tcPr>
          <w:p w14:paraId="0C33FF28" w14:textId="77777777" w:rsidR="006F1BF0"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Explain the medical context (including whether diagnostic or prognostic) and rationale for developing or validating the multivariable prediction model, including references to existing models.</w:t>
            </w:r>
          </w:p>
          <w:p w14:paraId="6F5D0AC7" w14:textId="77777777" w:rsidR="000451C8" w:rsidRDefault="000451C8" w:rsidP="005C0404">
            <w:pPr>
              <w:pStyle w:val="ListParagraph"/>
              <w:tabs>
                <w:tab w:val="left" w:pos="459"/>
              </w:tabs>
              <w:spacing w:after="0" w:line="240" w:lineRule="auto"/>
              <w:ind w:left="34"/>
              <w:rPr>
                <w:rFonts w:ascii="Arial" w:hAnsi="Arial" w:cs="Tahoma"/>
                <w:sz w:val="16"/>
                <w:szCs w:val="16"/>
              </w:rPr>
            </w:pPr>
          </w:p>
          <w:p w14:paraId="6778FCA5" w14:textId="7CFB81BA" w:rsidR="000451C8" w:rsidRPr="000451C8" w:rsidRDefault="000451C8" w:rsidP="005C0404">
            <w:pPr>
              <w:pStyle w:val="ListParagraph"/>
              <w:tabs>
                <w:tab w:val="left" w:pos="459"/>
              </w:tabs>
              <w:spacing w:after="0" w:line="240" w:lineRule="auto"/>
              <w:ind w:left="34"/>
              <w:rPr>
                <w:rFonts w:ascii="Arial" w:hAnsi="Arial" w:cs="Tahoma"/>
                <w:b/>
                <w:sz w:val="16"/>
                <w:szCs w:val="16"/>
              </w:rPr>
            </w:pPr>
            <w:r w:rsidRPr="000451C8">
              <w:rPr>
                <w:rFonts w:ascii="Arial" w:hAnsi="Arial" w:cs="Tahoma"/>
                <w:b/>
                <w:sz w:val="16"/>
                <w:szCs w:val="16"/>
              </w:rPr>
              <w:t>Digital infrared thermography imaging can be used to assess the severity of burns in a non-invasive manner.  This imaging modality may provide more information about the degree of tissue damage than clinical inspection alone during the various phases of wound healing and can quantitatively assess the burn depth based on the digital images acquired.</w:t>
            </w:r>
          </w:p>
          <w:p w14:paraId="3EA79681" w14:textId="072D1486" w:rsidR="000451C8" w:rsidRPr="009078C3" w:rsidRDefault="000451C8" w:rsidP="005C0404">
            <w:pPr>
              <w:pStyle w:val="ListParagraph"/>
              <w:tabs>
                <w:tab w:val="left" w:pos="459"/>
              </w:tabs>
              <w:spacing w:after="0" w:line="240" w:lineRule="auto"/>
              <w:ind w:left="34"/>
              <w:rPr>
                <w:rFonts w:ascii="Arial" w:hAnsi="Arial" w:cs="Tahoma"/>
                <w:sz w:val="16"/>
                <w:szCs w:val="16"/>
              </w:rPr>
            </w:pPr>
          </w:p>
        </w:tc>
        <w:tc>
          <w:tcPr>
            <w:tcW w:w="688" w:type="dxa"/>
            <w:shd w:val="clear" w:color="auto" w:fill="auto"/>
            <w:vAlign w:val="center"/>
          </w:tcPr>
          <w:p w14:paraId="3E45A7E8" w14:textId="39111AE6" w:rsidR="006F1BF0" w:rsidRPr="009078C3" w:rsidRDefault="000451C8" w:rsidP="005C0404">
            <w:pPr>
              <w:tabs>
                <w:tab w:val="left" w:pos="742"/>
              </w:tabs>
              <w:spacing w:after="0" w:line="240" w:lineRule="auto"/>
              <w:ind w:firstLine="0"/>
              <w:jc w:val="center"/>
              <w:rPr>
                <w:rFonts w:cs="Tahoma"/>
                <w:color w:val="BFBFBF" w:themeColor="background1" w:themeShade="BF"/>
                <w:sz w:val="16"/>
                <w:szCs w:val="16"/>
              </w:rPr>
            </w:pPr>
            <w:r>
              <w:rPr>
                <w:rFonts w:cs="Tahoma"/>
                <w:color w:val="BFBFBF" w:themeColor="background1" w:themeShade="BF"/>
                <w:sz w:val="16"/>
                <w:szCs w:val="16"/>
              </w:rPr>
              <w:t>4-5</w:t>
            </w:r>
          </w:p>
        </w:tc>
      </w:tr>
      <w:tr w:rsidR="003322EA" w:rsidRPr="009078C3" w14:paraId="4E4E12FC" w14:textId="77777777" w:rsidTr="003322EA">
        <w:trPr>
          <w:jc w:val="center"/>
        </w:trPr>
        <w:tc>
          <w:tcPr>
            <w:tcW w:w="1482" w:type="dxa"/>
            <w:vMerge/>
            <w:shd w:val="clear" w:color="auto" w:fill="auto"/>
          </w:tcPr>
          <w:p w14:paraId="77BB9132" w14:textId="77777777" w:rsidR="006F1BF0" w:rsidRPr="009078C3" w:rsidRDefault="006F1BF0" w:rsidP="005C0404">
            <w:pPr>
              <w:spacing w:after="0" w:line="240" w:lineRule="auto"/>
              <w:ind w:left="142"/>
              <w:rPr>
                <w:rFonts w:cs="Tahoma"/>
                <w:sz w:val="16"/>
                <w:szCs w:val="16"/>
              </w:rPr>
            </w:pPr>
          </w:p>
        </w:tc>
        <w:tc>
          <w:tcPr>
            <w:tcW w:w="567" w:type="dxa"/>
            <w:shd w:val="clear" w:color="auto" w:fill="auto"/>
            <w:vAlign w:val="center"/>
          </w:tcPr>
          <w:p w14:paraId="71BE2E23"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3b</w:t>
            </w:r>
          </w:p>
        </w:tc>
        <w:tc>
          <w:tcPr>
            <w:tcW w:w="567" w:type="dxa"/>
            <w:shd w:val="clear" w:color="auto" w:fill="auto"/>
            <w:vAlign w:val="center"/>
          </w:tcPr>
          <w:p w14:paraId="27FCE209" w14:textId="484E5BCF" w:rsidR="006F1BF0" w:rsidRPr="009078C3" w:rsidRDefault="00984CBB" w:rsidP="005C0404">
            <w:pPr>
              <w:spacing w:after="0" w:line="240" w:lineRule="auto"/>
              <w:ind w:left="-432"/>
              <w:jc w:val="center"/>
              <w:rPr>
                <w:rFonts w:cs="Tahoma"/>
                <w:sz w:val="16"/>
                <w:szCs w:val="16"/>
              </w:rPr>
            </w:pPr>
            <w:proofErr w:type="gramStart"/>
            <w:r>
              <w:rPr>
                <w:rFonts w:cs="Tahoma"/>
                <w:sz w:val="16"/>
                <w:szCs w:val="16"/>
              </w:rPr>
              <w:t>D;</w:t>
            </w:r>
            <w:r w:rsidR="006F1BF0" w:rsidRPr="009078C3">
              <w:rPr>
                <w:rFonts w:cs="Tahoma"/>
                <w:sz w:val="16"/>
                <w:szCs w:val="16"/>
              </w:rPr>
              <w:t>V</w:t>
            </w:r>
            <w:proofErr w:type="gramEnd"/>
          </w:p>
        </w:tc>
        <w:tc>
          <w:tcPr>
            <w:tcW w:w="6457" w:type="dxa"/>
            <w:shd w:val="clear" w:color="auto" w:fill="auto"/>
            <w:vAlign w:val="center"/>
          </w:tcPr>
          <w:p w14:paraId="0CAD1CDB" w14:textId="77777777" w:rsidR="006F1BF0"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Specify the objectives, including whether the study describes the develo</w:t>
            </w:r>
            <w:r w:rsidR="00BE1F16" w:rsidRPr="009078C3">
              <w:rPr>
                <w:rFonts w:ascii="Arial" w:hAnsi="Arial" w:cs="Tahoma"/>
                <w:sz w:val="16"/>
                <w:szCs w:val="16"/>
              </w:rPr>
              <w:t>p</w:t>
            </w:r>
            <w:r w:rsidRPr="009078C3">
              <w:rPr>
                <w:rFonts w:ascii="Arial" w:hAnsi="Arial" w:cs="Tahoma"/>
                <w:sz w:val="16"/>
                <w:szCs w:val="16"/>
              </w:rPr>
              <w:t>ment or validation of the model or both.</w:t>
            </w:r>
          </w:p>
          <w:p w14:paraId="638A6551" w14:textId="77777777" w:rsidR="000451C8" w:rsidRDefault="000451C8" w:rsidP="005C0404">
            <w:pPr>
              <w:pStyle w:val="ListParagraph"/>
              <w:tabs>
                <w:tab w:val="left" w:pos="459"/>
              </w:tabs>
              <w:spacing w:after="0" w:line="240" w:lineRule="auto"/>
              <w:ind w:left="34"/>
              <w:rPr>
                <w:rFonts w:ascii="Arial" w:hAnsi="Arial" w:cs="Tahoma"/>
                <w:sz w:val="16"/>
                <w:szCs w:val="16"/>
              </w:rPr>
            </w:pPr>
          </w:p>
          <w:p w14:paraId="182B4650" w14:textId="77777777" w:rsidR="000451C8" w:rsidRPr="000451C8" w:rsidRDefault="000451C8" w:rsidP="005C0404">
            <w:pPr>
              <w:pStyle w:val="ListParagraph"/>
              <w:tabs>
                <w:tab w:val="left" w:pos="459"/>
              </w:tabs>
              <w:spacing w:after="0" w:line="240" w:lineRule="auto"/>
              <w:ind w:left="34"/>
              <w:rPr>
                <w:rFonts w:ascii="Arial" w:hAnsi="Arial" w:cs="Tahoma"/>
                <w:b/>
                <w:sz w:val="16"/>
                <w:szCs w:val="16"/>
              </w:rPr>
            </w:pPr>
            <w:r w:rsidRPr="000451C8">
              <w:rPr>
                <w:rFonts w:ascii="Arial" w:hAnsi="Arial" w:cs="Tahoma"/>
                <w:b/>
                <w:sz w:val="16"/>
                <w:szCs w:val="16"/>
              </w:rPr>
              <w:t>In this study, we developed a model to predict the treatment modality needed to promote closure of extensive skin burns in limbs based on thermographic imaging of the wound obtained during the first three days of treatment. Our hypothesis was that the temperature difference between the healthy and wounded skin correlates with the required definitive treatment in a cohort of burn patients. We categorized the treatment as “re-epithelization” if the wound healed spontaneously, “skin graft” if the injury healed after receiving a graft, or “amputation” if the patient required removal of part of an appendage because of lack of tissue viability. Subsequently, by using the ΔT values, we created a prediction model based on temperature difference cut offs for each treatment modality. Finally, we tested and validated the prediction model in an independent cohort of similarly burned patients.</w:t>
            </w:r>
          </w:p>
          <w:p w14:paraId="2B784DB6" w14:textId="5290CD92" w:rsidR="000451C8" w:rsidRPr="009078C3" w:rsidRDefault="000451C8" w:rsidP="005C0404">
            <w:pPr>
              <w:pStyle w:val="ListParagraph"/>
              <w:tabs>
                <w:tab w:val="left" w:pos="459"/>
              </w:tabs>
              <w:spacing w:after="0" w:line="240" w:lineRule="auto"/>
              <w:ind w:left="34"/>
              <w:rPr>
                <w:rFonts w:ascii="Arial" w:hAnsi="Arial" w:cs="Tahoma"/>
                <w:sz w:val="16"/>
                <w:szCs w:val="16"/>
              </w:rPr>
            </w:pPr>
          </w:p>
        </w:tc>
        <w:tc>
          <w:tcPr>
            <w:tcW w:w="688" w:type="dxa"/>
            <w:shd w:val="clear" w:color="auto" w:fill="auto"/>
            <w:vAlign w:val="center"/>
          </w:tcPr>
          <w:p w14:paraId="4149FBCF" w14:textId="1B4498FB" w:rsidR="006F1BF0" w:rsidRPr="009078C3" w:rsidRDefault="000451C8" w:rsidP="005C0404">
            <w:pPr>
              <w:tabs>
                <w:tab w:val="left" w:pos="742"/>
              </w:tabs>
              <w:spacing w:after="0" w:line="240" w:lineRule="auto"/>
              <w:ind w:firstLine="0"/>
              <w:jc w:val="center"/>
              <w:rPr>
                <w:rFonts w:cs="Tahoma"/>
                <w:color w:val="BFBFBF" w:themeColor="background1" w:themeShade="BF"/>
                <w:sz w:val="16"/>
                <w:szCs w:val="16"/>
              </w:rPr>
            </w:pPr>
            <w:r>
              <w:rPr>
                <w:rFonts w:cs="Tahoma"/>
                <w:color w:val="BFBFBF" w:themeColor="background1" w:themeShade="BF"/>
                <w:sz w:val="16"/>
                <w:szCs w:val="16"/>
              </w:rPr>
              <w:t>5</w:t>
            </w:r>
          </w:p>
        </w:tc>
      </w:tr>
      <w:tr w:rsidR="009748F3" w:rsidRPr="009078C3" w14:paraId="3B66116B" w14:textId="77777777" w:rsidTr="003322EA">
        <w:trPr>
          <w:jc w:val="center"/>
        </w:trPr>
        <w:tc>
          <w:tcPr>
            <w:tcW w:w="9761" w:type="dxa"/>
            <w:gridSpan w:val="5"/>
            <w:shd w:val="clear" w:color="auto" w:fill="E5B8B7" w:themeFill="accent2" w:themeFillTint="66"/>
          </w:tcPr>
          <w:p w14:paraId="6D178C16" w14:textId="53367DAA" w:rsidR="009748F3" w:rsidRPr="009078C3" w:rsidRDefault="009748F3" w:rsidP="009748F3">
            <w:pPr>
              <w:tabs>
                <w:tab w:val="left" w:pos="9695"/>
              </w:tabs>
              <w:spacing w:after="0" w:line="240" w:lineRule="auto"/>
              <w:ind w:firstLine="0"/>
              <w:rPr>
                <w:rFonts w:cs="Tahoma"/>
                <w:color w:val="BFBFBF" w:themeColor="background1" w:themeShade="BF"/>
                <w:sz w:val="16"/>
                <w:szCs w:val="16"/>
              </w:rPr>
            </w:pPr>
            <w:r w:rsidRPr="009078C3">
              <w:rPr>
                <w:rFonts w:cs="Tahoma"/>
                <w:b/>
                <w:sz w:val="16"/>
                <w:szCs w:val="16"/>
              </w:rPr>
              <w:t>Methods</w:t>
            </w:r>
          </w:p>
        </w:tc>
      </w:tr>
      <w:tr w:rsidR="00103B40" w:rsidRPr="009078C3" w14:paraId="5331A914" w14:textId="77777777" w:rsidTr="003322EA">
        <w:trPr>
          <w:jc w:val="center"/>
        </w:trPr>
        <w:tc>
          <w:tcPr>
            <w:tcW w:w="1482" w:type="dxa"/>
            <w:vMerge w:val="restart"/>
            <w:shd w:val="clear" w:color="auto" w:fill="auto"/>
            <w:vAlign w:val="center"/>
          </w:tcPr>
          <w:p w14:paraId="55B6FF3A" w14:textId="77777777" w:rsidR="006F1BF0" w:rsidRPr="009078C3" w:rsidRDefault="006F1BF0" w:rsidP="000273C3">
            <w:pPr>
              <w:spacing w:after="0" w:line="240" w:lineRule="auto"/>
              <w:ind w:left="157" w:firstLine="0"/>
              <w:rPr>
                <w:rFonts w:cs="Tahoma"/>
                <w:b/>
                <w:sz w:val="16"/>
                <w:szCs w:val="16"/>
              </w:rPr>
            </w:pPr>
            <w:r w:rsidRPr="009078C3">
              <w:rPr>
                <w:rFonts w:cs="Tahoma"/>
                <w:sz w:val="16"/>
                <w:szCs w:val="16"/>
              </w:rPr>
              <w:t>Source of data</w:t>
            </w:r>
          </w:p>
        </w:tc>
        <w:tc>
          <w:tcPr>
            <w:tcW w:w="567" w:type="dxa"/>
            <w:shd w:val="clear" w:color="auto" w:fill="auto"/>
            <w:vAlign w:val="center"/>
          </w:tcPr>
          <w:p w14:paraId="686A273D"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4a</w:t>
            </w:r>
          </w:p>
        </w:tc>
        <w:tc>
          <w:tcPr>
            <w:tcW w:w="567" w:type="dxa"/>
            <w:shd w:val="clear" w:color="auto" w:fill="auto"/>
            <w:vAlign w:val="center"/>
          </w:tcPr>
          <w:p w14:paraId="4B7040D3" w14:textId="65B9137A" w:rsidR="006F1BF0" w:rsidRPr="009078C3" w:rsidRDefault="00984CBB" w:rsidP="005C0404">
            <w:pPr>
              <w:spacing w:after="0" w:line="240" w:lineRule="auto"/>
              <w:ind w:left="-432"/>
              <w:jc w:val="center"/>
              <w:rPr>
                <w:rFonts w:cs="Tahoma"/>
                <w:sz w:val="16"/>
                <w:szCs w:val="16"/>
              </w:rPr>
            </w:pPr>
            <w:proofErr w:type="gramStart"/>
            <w:r>
              <w:rPr>
                <w:rFonts w:cs="Tahoma"/>
                <w:sz w:val="16"/>
                <w:szCs w:val="16"/>
              </w:rPr>
              <w:t>D;</w:t>
            </w:r>
            <w:r w:rsidR="006F1BF0" w:rsidRPr="009078C3">
              <w:rPr>
                <w:rFonts w:cs="Tahoma"/>
                <w:sz w:val="16"/>
                <w:szCs w:val="16"/>
              </w:rPr>
              <w:t>V</w:t>
            </w:r>
            <w:proofErr w:type="gramEnd"/>
          </w:p>
        </w:tc>
        <w:tc>
          <w:tcPr>
            <w:tcW w:w="6457" w:type="dxa"/>
            <w:shd w:val="clear" w:color="auto" w:fill="auto"/>
            <w:vAlign w:val="center"/>
          </w:tcPr>
          <w:p w14:paraId="469626A3" w14:textId="77777777" w:rsidR="006F1BF0" w:rsidRDefault="006F1BF0" w:rsidP="001051E3">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Describe the study design or source of data (e.g.</w:t>
            </w:r>
            <w:r w:rsidR="001051E3" w:rsidRPr="009078C3">
              <w:rPr>
                <w:rFonts w:ascii="Arial" w:hAnsi="Arial" w:cs="Tahoma"/>
                <w:sz w:val="16"/>
                <w:szCs w:val="16"/>
              </w:rPr>
              <w:t>,</w:t>
            </w:r>
            <w:r w:rsidRPr="009078C3">
              <w:rPr>
                <w:rFonts w:ascii="Arial" w:hAnsi="Arial" w:cs="Tahoma"/>
                <w:sz w:val="16"/>
                <w:szCs w:val="16"/>
              </w:rPr>
              <w:t xml:space="preserve"> </w:t>
            </w:r>
            <w:r w:rsidR="001051E3" w:rsidRPr="009078C3">
              <w:rPr>
                <w:rFonts w:ascii="Arial" w:hAnsi="Arial" w:cs="Tahoma"/>
                <w:sz w:val="16"/>
                <w:szCs w:val="16"/>
              </w:rPr>
              <w:t xml:space="preserve">randomized </w:t>
            </w:r>
            <w:r w:rsidRPr="009078C3">
              <w:rPr>
                <w:rFonts w:ascii="Arial" w:hAnsi="Arial" w:cs="Tahoma"/>
                <w:sz w:val="16"/>
                <w:szCs w:val="16"/>
              </w:rPr>
              <w:t>trial, cohort, or registry data), separately for the development and validation data</w:t>
            </w:r>
            <w:r w:rsidR="00B8331B" w:rsidRPr="009078C3">
              <w:rPr>
                <w:rFonts w:ascii="Arial" w:hAnsi="Arial" w:cs="Tahoma"/>
                <w:sz w:val="16"/>
                <w:szCs w:val="16"/>
              </w:rPr>
              <w:t xml:space="preserve"> </w:t>
            </w:r>
            <w:r w:rsidRPr="009078C3">
              <w:rPr>
                <w:rFonts w:ascii="Arial" w:hAnsi="Arial" w:cs="Tahoma"/>
                <w:sz w:val="16"/>
                <w:szCs w:val="16"/>
              </w:rPr>
              <w:t>sets, if applicable.</w:t>
            </w:r>
          </w:p>
          <w:p w14:paraId="20A8252A" w14:textId="6DA6834A" w:rsidR="000451C8" w:rsidRDefault="000451C8" w:rsidP="001051E3">
            <w:pPr>
              <w:pStyle w:val="ListParagraph"/>
              <w:tabs>
                <w:tab w:val="left" w:pos="459"/>
              </w:tabs>
              <w:spacing w:after="0" w:line="240" w:lineRule="auto"/>
              <w:ind w:left="34"/>
              <w:rPr>
                <w:rFonts w:ascii="Arial" w:hAnsi="Arial" w:cs="Tahoma"/>
                <w:sz w:val="16"/>
                <w:szCs w:val="16"/>
              </w:rPr>
            </w:pPr>
          </w:p>
          <w:p w14:paraId="28078F37" w14:textId="1A951B8C" w:rsidR="000451C8" w:rsidRDefault="000451C8" w:rsidP="001051E3">
            <w:pPr>
              <w:pStyle w:val="ListParagraph"/>
              <w:tabs>
                <w:tab w:val="left" w:pos="459"/>
              </w:tabs>
              <w:spacing w:after="0" w:line="240" w:lineRule="auto"/>
              <w:ind w:left="34"/>
              <w:rPr>
                <w:rFonts w:ascii="Arial" w:hAnsi="Arial" w:cs="Tahoma"/>
                <w:b/>
                <w:sz w:val="16"/>
                <w:szCs w:val="16"/>
              </w:rPr>
            </w:pPr>
            <w:r w:rsidRPr="000451C8">
              <w:rPr>
                <w:rFonts w:ascii="Arial" w:hAnsi="Arial" w:cs="Tahoma"/>
                <w:b/>
                <w:sz w:val="16"/>
                <w:szCs w:val="16"/>
              </w:rPr>
              <w:t>This was a prospective observational study.</w:t>
            </w:r>
          </w:p>
          <w:p w14:paraId="654E7949" w14:textId="0E8FE4E7" w:rsidR="000451C8" w:rsidRDefault="000451C8" w:rsidP="001051E3">
            <w:pPr>
              <w:pStyle w:val="ListParagraph"/>
              <w:tabs>
                <w:tab w:val="left" w:pos="459"/>
              </w:tabs>
              <w:spacing w:after="0" w:line="240" w:lineRule="auto"/>
              <w:ind w:left="34"/>
              <w:rPr>
                <w:rFonts w:ascii="Arial" w:hAnsi="Arial" w:cs="Tahoma"/>
                <w:b/>
                <w:sz w:val="16"/>
                <w:szCs w:val="16"/>
              </w:rPr>
            </w:pPr>
          </w:p>
          <w:p w14:paraId="414D1D4D" w14:textId="0B0B6EA7" w:rsidR="000451C8" w:rsidRPr="000451C8" w:rsidRDefault="000451C8" w:rsidP="001051E3">
            <w:pPr>
              <w:pStyle w:val="ListParagraph"/>
              <w:tabs>
                <w:tab w:val="left" w:pos="459"/>
              </w:tabs>
              <w:spacing w:after="0" w:line="240" w:lineRule="auto"/>
              <w:ind w:left="34"/>
              <w:rPr>
                <w:rFonts w:ascii="Arial" w:hAnsi="Arial" w:cs="Tahoma"/>
                <w:b/>
                <w:sz w:val="16"/>
                <w:szCs w:val="16"/>
              </w:rPr>
            </w:pPr>
            <w:r w:rsidRPr="000451C8">
              <w:rPr>
                <w:rFonts w:ascii="Arial" w:hAnsi="Arial" w:cs="Tahoma"/>
                <w:b/>
                <w:sz w:val="16"/>
                <w:szCs w:val="16"/>
              </w:rPr>
              <w:t>We prospectively enrolled 22 new patients with similar characteristics to develop a validation cohort. Clinical characteristics and their comparison to the development cohort are shown on Table 1.</w:t>
            </w:r>
          </w:p>
          <w:p w14:paraId="2C73CD8C" w14:textId="095518E1" w:rsidR="000451C8" w:rsidRPr="009078C3" w:rsidRDefault="000451C8" w:rsidP="001051E3">
            <w:pPr>
              <w:pStyle w:val="ListParagraph"/>
              <w:tabs>
                <w:tab w:val="left" w:pos="459"/>
              </w:tabs>
              <w:spacing w:after="0" w:line="240" w:lineRule="auto"/>
              <w:ind w:left="34"/>
              <w:rPr>
                <w:rFonts w:ascii="Arial" w:hAnsi="Arial" w:cs="Tahoma"/>
                <w:sz w:val="16"/>
                <w:szCs w:val="16"/>
              </w:rPr>
            </w:pPr>
          </w:p>
        </w:tc>
        <w:tc>
          <w:tcPr>
            <w:tcW w:w="688" w:type="dxa"/>
            <w:shd w:val="clear" w:color="auto" w:fill="auto"/>
            <w:vAlign w:val="center"/>
          </w:tcPr>
          <w:p w14:paraId="71A1471A" w14:textId="5756089C" w:rsidR="006F1BF0" w:rsidRPr="009078C3" w:rsidRDefault="000451C8" w:rsidP="005C0404">
            <w:pPr>
              <w:tabs>
                <w:tab w:val="left" w:pos="742"/>
              </w:tabs>
              <w:spacing w:after="0" w:line="240" w:lineRule="auto"/>
              <w:ind w:firstLine="0"/>
              <w:jc w:val="center"/>
              <w:rPr>
                <w:rFonts w:cs="Tahoma"/>
                <w:color w:val="BFBFBF" w:themeColor="background1" w:themeShade="BF"/>
                <w:sz w:val="16"/>
                <w:szCs w:val="16"/>
              </w:rPr>
            </w:pPr>
            <w:r>
              <w:rPr>
                <w:rFonts w:cs="Tahoma"/>
                <w:color w:val="BFBFBF" w:themeColor="background1" w:themeShade="BF"/>
                <w:sz w:val="16"/>
                <w:szCs w:val="16"/>
              </w:rPr>
              <w:t>5, 18</w:t>
            </w:r>
          </w:p>
        </w:tc>
      </w:tr>
      <w:tr w:rsidR="00103B40" w:rsidRPr="009078C3" w14:paraId="3B0EDEBF" w14:textId="77777777" w:rsidTr="003322EA">
        <w:trPr>
          <w:jc w:val="center"/>
        </w:trPr>
        <w:tc>
          <w:tcPr>
            <w:tcW w:w="1482" w:type="dxa"/>
            <w:vMerge/>
            <w:shd w:val="clear" w:color="auto" w:fill="auto"/>
            <w:vAlign w:val="center"/>
          </w:tcPr>
          <w:p w14:paraId="33304F30" w14:textId="77777777" w:rsidR="006F1BF0" w:rsidRPr="009078C3" w:rsidRDefault="006F1BF0" w:rsidP="000273C3">
            <w:pPr>
              <w:spacing w:after="0" w:line="240" w:lineRule="auto"/>
              <w:ind w:left="157"/>
              <w:rPr>
                <w:rFonts w:cs="Tahoma"/>
                <w:sz w:val="16"/>
                <w:szCs w:val="16"/>
              </w:rPr>
            </w:pPr>
          </w:p>
        </w:tc>
        <w:tc>
          <w:tcPr>
            <w:tcW w:w="567" w:type="dxa"/>
            <w:shd w:val="clear" w:color="auto" w:fill="auto"/>
            <w:vAlign w:val="center"/>
          </w:tcPr>
          <w:p w14:paraId="5F5AC5FE"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4b</w:t>
            </w:r>
          </w:p>
        </w:tc>
        <w:tc>
          <w:tcPr>
            <w:tcW w:w="567" w:type="dxa"/>
            <w:shd w:val="clear" w:color="auto" w:fill="auto"/>
            <w:vAlign w:val="center"/>
          </w:tcPr>
          <w:p w14:paraId="386A8E25" w14:textId="4004BEA7"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6457" w:type="dxa"/>
            <w:shd w:val="clear" w:color="auto" w:fill="auto"/>
            <w:vAlign w:val="center"/>
          </w:tcPr>
          <w:p w14:paraId="19E81EC8" w14:textId="77777777" w:rsidR="006F1BF0" w:rsidRDefault="006F1BF0" w:rsidP="00B8331B">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Specify the key study dates, including start of accrual</w:t>
            </w:r>
            <w:r w:rsidR="00B8331B" w:rsidRPr="009078C3">
              <w:rPr>
                <w:rFonts w:ascii="Arial" w:hAnsi="Arial" w:cs="Tahoma"/>
                <w:sz w:val="16"/>
                <w:szCs w:val="16"/>
              </w:rPr>
              <w:t xml:space="preserve">; </w:t>
            </w:r>
            <w:r w:rsidRPr="009078C3">
              <w:rPr>
                <w:rFonts w:ascii="Arial" w:hAnsi="Arial" w:cs="Tahoma"/>
                <w:sz w:val="16"/>
                <w:szCs w:val="16"/>
              </w:rPr>
              <w:t>end of accrual</w:t>
            </w:r>
            <w:r w:rsidR="00B8331B" w:rsidRPr="009078C3">
              <w:rPr>
                <w:rFonts w:ascii="Arial" w:hAnsi="Arial" w:cs="Tahoma"/>
                <w:sz w:val="16"/>
                <w:szCs w:val="16"/>
              </w:rPr>
              <w:t xml:space="preserve">; </w:t>
            </w:r>
            <w:r w:rsidRPr="009078C3">
              <w:rPr>
                <w:rFonts w:ascii="Arial" w:hAnsi="Arial" w:cs="Tahoma"/>
                <w:sz w:val="16"/>
                <w:szCs w:val="16"/>
              </w:rPr>
              <w:t>and</w:t>
            </w:r>
            <w:r w:rsidR="00B8331B" w:rsidRPr="009078C3">
              <w:rPr>
                <w:rFonts w:ascii="Arial" w:hAnsi="Arial" w:cs="Tahoma"/>
                <w:sz w:val="16"/>
                <w:szCs w:val="16"/>
              </w:rPr>
              <w:t>,</w:t>
            </w:r>
            <w:r w:rsidRPr="009078C3">
              <w:rPr>
                <w:rFonts w:ascii="Arial" w:hAnsi="Arial" w:cs="Tahoma"/>
                <w:sz w:val="16"/>
                <w:szCs w:val="16"/>
              </w:rPr>
              <w:t xml:space="preserve"> if applicable</w:t>
            </w:r>
            <w:r w:rsidR="00B8331B" w:rsidRPr="009078C3">
              <w:rPr>
                <w:rFonts w:ascii="Arial" w:hAnsi="Arial" w:cs="Tahoma"/>
                <w:sz w:val="16"/>
                <w:szCs w:val="16"/>
              </w:rPr>
              <w:t>,</w:t>
            </w:r>
            <w:r w:rsidRPr="009078C3">
              <w:rPr>
                <w:rFonts w:ascii="Arial" w:hAnsi="Arial" w:cs="Tahoma"/>
                <w:sz w:val="16"/>
                <w:szCs w:val="16"/>
              </w:rPr>
              <w:t xml:space="preserve"> end of follow-up. </w:t>
            </w:r>
          </w:p>
          <w:p w14:paraId="6A51480D" w14:textId="3C4ED517" w:rsidR="000451C8" w:rsidRDefault="000451C8" w:rsidP="00B8331B">
            <w:pPr>
              <w:pStyle w:val="ListParagraph"/>
              <w:tabs>
                <w:tab w:val="left" w:pos="459"/>
              </w:tabs>
              <w:spacing w:after="0" w:line="240" w:lineRule="auto"/>
              <w:ind w:left="34"/>
              <w:rPr>
                <w:rFonts w:ascii="Arial" w:hAnsi="Arial" w:cs="Tahoma"/>
                <w:sz w:val="16"/>
                <w:szCs w:val="16"/>
              </w:rPr>
            </w:pPr>
          </w:p>
          <w:p w14:paraId="37519811" w14:textId="660DB2A0" w:rsidR="000451C8" w:rsidRDefault="000451C8" w:rsidP="00B8331B">
            <w:pPr>
              <w:pStyle w:val="ListParagraph"/>
              <w:tabs>
                <w:tab w:val="left" w:pos="459"/>
              </w:tabs>
              <w:spacing w:after="0" w:line="240" w:lineRule="auto"/>
              <w:ind w:left="34"/>
              <w:rPr>
                <w:rFonts w:ascii="Arial" w:hAnsi="Arial" w:cs="Tahoma"/>
                <w:b/>
                <w:sz w:val="16"/>
                <w:szCs w:val="16"/>
              </w:rPr>
            </w:pPr>
            <w:r w:rsidRPr="000451C8">
              <w:rPr>
                <w:rFonts w:ascii="Arial" w:hAnsi="Arial" w:cs="Tahoma"/>
                <w:b/>
                <w:sz w:val="16"/>
                <w:szCs w:val="16"/>
              </w:rPr>
              <w:t>Infrared thermography was performed once within the first 3 days after injury</w:t>
            </w:r>
            <w:r>
              <w:rPr>
                <w:rFonts w:ascii="Arial" w:hAnsi="Arial" w:cs="Tahoma"/>
                <w:b/>
                <w:sz w:val="16"/>
                <w:szCs w:val="16"/>
              </w:rPr>
              <w:t>.</w:t>
            </w:r>
          </w:p>
          <w:p w14:paraId="368A8EC0" w14:textId="7C93216E" w:rsidR="000451C8" w:rsidRDefault="000451C8" w:rsidP="00B8331B">
            <w:pPr>
              <w:pStyle w:val="ListParagraph"/>
              <w:tabs>
                <w:tab w:val="left" w:pos="459"/>
              </w:tabs>
              <w:spacing w:after="0" w:line="240" w:lineRule="auto"/>
              <w:ind w:left="34"/>
              <w:rPr>
                <w:rFonts w:ascii="Arial" w:hAnsi="Arial" w:cs="Tahoma"/>
                <w:b/>
                <w:sz w:val="16"/>
                <w:szCs w:val="16"/>
              </w:rPr>
            </w:pPr>
          </w:p>
          <w:p w14:paraId="33767651" w14:textId="0F67C4C3" w:rsidR="000451C8" w:rsidRPr="000451C8" w:rsidRDefault="000451C8" w:rsidP="00B8331B">
            <w:pPr>
              <w:pStyle w:val="ListParagraph"/>
              <w:tabs>
                <w:tab w:val="left" w:pos="459"/>
              </w:tabs>
              <w:spacing w:after="0" w:line="240" w:lineRule="auto"/>
              <w:ind w:left="34"/>
              <w:rPr>
                <w:rFonts w:ascii="Arial" w:hAnsi="Arial" w:cs="Tahoma"/>
                <w:b/>
                <w:sz w:val="16"/>
                <w:szCs w:val="16"/>
              </w:rPr>
            </w:pPr>
            <w:r w:rsidRPr="000451C8">
              <w:rPr>
                <w:rFonts w:ascii="Arial" w:hAnsi="Arial" w:cs="Tahoma"/>
                <w:b/>
                <w:sz w:val="16"/>
                <w:szCs w:val="16"/>
              </w:rPr>
              <w:t>The flowchart summary of the study is shown in figure 1</w:t>
            </w:r>
            <w:r>
              <w:rPr>
                <w:rFonts w:ascii="Arial" w:hAnsi="Arial" w:cs="Tahoma"/>
                <w:b/>
                <w:sz w:val="16"/>
                <w:szCs w:val="16"/>
              </w:rPr>
              <w:t>.</w:t>
            </w:r>
          </w:p>
          <w:p w14:paraId="6ADBF85B" w14:textId="78F1AB9B" w:rsidR="000451C8" w:rsidRPr="009078C3" w:rsidRDefault="000451C8" w:rsidP="00B8331B">
            <w:pPr>
              <w:pStyle w:val="ListParagraph"/>
              <w:tabs>
                <w:tab w:val="left" w:pos="459"/>
              </w:tabs>
              <w:spacing w:after="0" w:line="240" w:lineRule="auto"/>
              <w:ind w:left="34"/>
              <w:rPr>
                <w:rFonts w:ascii="Arial" w:hAnsi="Arial" w:cs="Tahoma"/>
                <w:sz w:val="16"/>
                <w:szCs w:val="16"/>
              </w:rPr>
            </w:pPr>
          </w:p>
        </w:tc>
        <w:tc>
          <w:tcPr>
            <w:tcW w:w="688" w:type="dxa"/>
            <w:shd w:val="clear" w:color="auto" w:fill="auto"/>
            <w:vAlign w:val="center"/>
          </w:tcPr>
          <w:p w14:paraId="13D3AFE0" w14:textId="59F6AE7C" w:rsidR="006F1BF0" w:rsidRPr="009078C3" w:rsidRDefault="000451C8" w:rsidP="005C0404">
            <w:pPr>
              <w:tabs>
                <w:tab w:val="left" w:pos="742"/>
              </w:tabs>
              <w:spacing w:after="0" w:line="240" w:lineRule="auto"/>
              <w:ind w:firstLine="0"/>
              <w:jc w:val="center"/>
              <w:rPr>
                <w:rFonts w:cs="Tahoma"/>
                <w:color w:val="BFBFBF" w:themeColor="background1" w:themeShade="BF"/>
                <w:sz w:val="16"/>
                <w:szCs w:val="16"/>
              </w:rPr>
            </w:pPr>
            <w:r>
              <w:rPr>
                <w:rFonts w:cs="Tahoma"/>
                <w:color w:val="BFBFBF" w:themeColor="background1" w:themeShade="BF"/>
                <w:sz w:val="16"/>
                <w:szCs w:val="16"/>
              </w:rPr>
              <w:t>6, 9, 11</w:t>
            </w:r>
          </w:p>
        </w:tc>
      </w:tr>
      <w:tr w:rsidR="003322EA" w:rsidRPr="009078C3" w14:paraId="175E4ABF" w14:textId="77777777" w:rsidTr="003322EA">
        <w:trPr>
          <w:jc w:val="center"/>
        </w:trPr>
        <w:tc>
          <w:tcPr>
            <w:tcW w:w="1482" w:type="dxa"/>
            <w:vMerge w:val="restart"/>
            <w:shd w:val="clear" w:color="auto" w:fill="auto"/>
            <w:vAlign w:val="center"/>
          </w:tcPr>
          <w:p w14:paraId="44840BF8" w14:textId="77777777" w:rsidR="006F1BF0" w:rsidRPr="009078C3" w:rsidRDefault="006F1BF0" w:rsidP="000273C3">
            <w:pPr>
              <w:spacing w:after="0" w:line="240" w:lineRule="auto"/>
              <w:ind w:left="157" w:firstLine="0"/>
              <w:rPr>
                <w:rFonts w:cs="Tahoma"/>
                <w:b/>
                <w:sz w:val="16"/>
                <w:szCs w:val="16"/>
              </w:rPr>
            </w:pPr>
            <w:r w:rsidRPr="009078C3">
              <w:rPr>
                <w:rFonts w:cs="Tahoma"/>
                <w:sz w:val="16"/>
                <w:szCs w:val="16"/>
              </w:rPr>
              <w:t>Participants</w:t>
            </w:r>
          </w:p>
        </w:tc>
        <w:tc>
          <w:tcPr>
            <w:tcW w:w="567" w:type="dxa"/>
            <w:shd w:val="clear" w:color="auto" w:fill="auto"/>
            <w:vAlign w:val="center"/>
          </w:tcPr>
          <w:p w14:paraId="18CC06FB"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5a</w:t>
            </w:r>
          </w:p>
        </w:tc>
        <w:tc>
          <w:tcPr>
            <w:tcW w:w="567" w:type="dxa"/>
            <w:shd w:val="clear" w:color="auto" w:fill="auto"/>
            <w:vAlign w:val="center"/>
          </w:tcPr>
          <w:p w14:paraId="66349583" w14:textId="448516B6"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6457" w:type="dxa"/>
            <w:shd w:val="clear" w:color="auto" w:fill="auto"/>
            <w:vAlign w:val="center"/>
          </w:tcPr>
          <w:p w14:paraId="25AA9105" w14:textId="77777777" w:rsidR="006F1BF0"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Specify key elements of the study setting (e.g.</w:t>
            </w:r>
            <w:r w:rsidR="001051E3" w:rsidRPr="009078C3">
              <w:rPr>
                <w:rFonts w:ascii="Arial" w:hAnsi="Arial" w:cs="Tahoma"/>
                <w:sz w:val="16"/>
                <w:szCs w:val="16"/>
              </w:rPr>
              <w:t>,</w:t>
            </w:r>
            <w:r w:rsidRPr="009078C3">
              <w:rPr>
                <w:rFonts w:ascii="Arial" w:hAnsi="Arial" w:cs="Tahoma"/>
                <w:sz w:val="16"/>
                <w:szCs w:val="16"/>
              </w:rPr>
              <w:t xml:space="preserve"> primary care, secondary care, general population) including number and location of centres.</w:t>
            </w:r>
          </w:p>
          <w:p w14:paraId="1D1F8DC2" w14:textId="5E8DFFC6" w:rsidR="000451C8" w:rsidRDefault="000451C8" w:rsidP="005C0404">
            <w:pPr>
              <w:pStyle w:val="ListParagraph"/>
              <w:tabs>
                <w:tab w:val="left" w:pos="459"/>
              </w:tabs>
              <w:spacing w:after="0" w:line="240" w:lineRule="auto"/>
              <w:ind w:left="34"/>
              <w:rPr>
                <w:rFonts w:ascii="Arial" w:hAnsi="Arial" w:cs="Tahoma"/>
                <w:sz w:val="16"/>
                <w:szCs w:val="16"/>
              </w:rPr>
            </w:pPr>
          </w:p>
          <w:p w14:paraId="089A46E5" w14:textId="1985BF41" w:rsidR="000451C8" w:rsidRPr="000451C8" w:rsidRDefault="000451C8" w:rsidP="005C0404">
            <w:pPr>
              <w:pStyle w:val="ListParagraph"/>
              <w:tabs>
                <w:tab w:val="left" w:pos="459"/>
              </w:tabs>
              <w:spacing w:after="0" w:line="240" w:lineRule="auto"/>
              <w:ind w:left="34"/>
              <w:rPr>
                <w:rFonts w:ascii="Arial" w:hAnsi="Arial" w:cs="Tahoma"/>
                <w:b/>
                <w:sz w:val="16"/>
                <w:szCs w:val="16"/>
              </w:rPr>
            </w:pPr>
            <w:r w:rsidRPr="000451C8">
              <w:rPr>
                <w:rFonts w:ascii="Arial" w:hAnsi="Arial" w:cs="Tahoma"/>
                <w:b/>
                <w:sz w:val="16"/>
                <w:szCs w:val="16"/>
              </w:rPr>
              <w:t>All study patients received treatment at the burn care unit of Hospital Central “</w:t>
            </w:r>
            <w:proofErr w:type="spellStart"/>
            <w:r w:rsidRPr="000451C8">
              <w:rPr>
                <w:rFonts w:ascii="Arial" w:hAnsi="Arial" w:cs="Tahoma"/>
                <w:b/>
                <w:sz w:val="16"/>
                <w:szCs w:val="16"/>
              </w:rPr>
              <w:t>Dr.</w:t>
            </w:r>
            <w:proofErr w:type="spellEnd"/>
            <w:r w:rsidRPr="000451C8">
              <w:rPr>
                <w:rFonts w:ascii="Arial" w:hAnsi="Arial" w:cs="Tahoma"/>
                <w:b/>
                <w:sz w:val="16"/>
                <w:szCs w:val="16"/>
              </w:rPr>
              <w:t xml:space="preserve"> Ignacio </w:t>
            </w:r>
            <w:proofErr w:type="spellStart"/>
            <w:r w:rsidRPr="000451C8">
              <w:rPr>
                <w:rFonts w:ascii="Arial" w:hAnsi="Arial" w:cs="Tahoma"/>
                <w:b/>
                <w:sz w:val="16"/>
                <w:szCs w:val="16"/>
              </w:rPr>
              <w:t>Morones</w:t>
            </w:r>
            <w:proofErr w:type="spellEnd"/>
            <w:r w:rsidRPr="000451C8">
              <w:rPr>
                <w:rFonts w:ascii="Arial" w:hAnsi="Arial" w:cs="Tahoma"/>
                <w:b/>
                <w:sz w:val="16"/>
                <w:szCs w:val="16"/>
              </w:rPr>
              <w:t xml:space="preserve"> Prieto”, a major referral centre for burn injuries in central Mexico.</w:t>
            </w:r>
          </w:p>
          <w:p w14:paraId="0A58A3A0" w14:textId="1B8A20F8" w:rsidR="000451C8" w:rsidRPr="009078C3" w:rsidRDefault="000451C8" w:rsidP="005C0404">
            <w:pPr>
              <w:pStyle w:val="ListParagraph"/>
              <w:tabs>
                <w:tab w:val="left" w:pos="459"/>
              </w:tabs>
              <w:spacing w:after="0" w:line="240" w:lineRule="auto"/>
              <w:ind w:left="34"/>
              <w:rPr>
                <w:rFonts w:ascii="Arial" w:hAnsi="Arial" w:cs="Tahoma"/>
                <w:sz w:val="16"/>
                <w:szCs w:val="16"/>
              </w:rPr>
            </w:pPr>
          </w:p>
        </w:tc>
        <w:tc>
          <w:tcPr>
            <w:tcW w:w="688" w:type="dxa"/>
            <w:shd w:val="clear" w:color="auto" w:fill="auto"/>
            <w:vAlign w:val="center"/>
          </w:tcPr>
          <w:p w14:paraId="0589ED39" w14:textId="195CBD61" w:rsidR="006F1BF0" w:rsidRPr="009078C3" w:rsidRDefault="000451C8" w:rsidP="005C0404">
            <w:pPr>
              <w:tabs>
                <w:tab w:val="left" w:pos="742"/>
              </w:tabs>
              <w:spacing w:after="0" w:line="240" w:lineRule="auto"/>
              <w:ind w:firstLine="0"/>
              <w:jc w:val="center"/>
              <w:rPr>
                <w:rFonts w:cs="Tahoma"/>
                <w:color w:val="BFBFBF" w:themeColor="background1" w:themeShade="BF"/>
                <w:sz w:val="16"/>
                <w:szCs w:val="16"/>
              </w:rPr>
            </w:pPr>
            <w:r>
              <w:rPr>
                <w:rFonts w:cs="Tahoma"/>
                <w:color w:val="BFBFBF" w:themeColor="background1" w:themeShade="BF"/>
                <w:sz w:val="16"/>
                <w:szCs w:val="16"/>
              </w:rPr>
              <w:t>6</w:t>
            </w:r>
          </w:p>
        </w:tc>
      </w:tr>
      <w:tr w:rsidR="003322EA" w:rsidRPr="009078C3" w14:paraId="0AD90212" w14:textId="77777777" w:rsidTr="003322EA">
        <w:trPr>
          <w:jc w:val="center"/>
        </w:trPr>
        <w:tc>
          <w:tcPr>
            <w:tcW w:w="1482" w:type="dxa"/>
            <w:vMerge/>
            <w:shd w:val="clear" w:color="auto" w:fill="auto"/>
            <w:vAlign w:val="center"/>
          </w:tcPr>
          <w:p w14:paraId="17664D38" w14:textId="77777777" w:rsidR="006F1BF0" w:rsidRPr="009078C3" w:rsidRDefault="006F1BF0" w:rsidP="000273C3">
            <w:pPr>
              <w:spacing w:after="0" w:line="240" w:lineRule="auto"/>
              <w:ind w:left="157"/>
              <w:rPr>
                <w:rFonts w:cs="Tahoma"/>
                <w:sz w:val="16"/>
                <w:szCs w:val="16"/>
              </w:rPr>
            </w:pPr>
          </w:p>
        </w:tc>
        <w:tc>
          <w:tcPr>
            <w:tcW w:w="567" w:type="dxa"/>
            <w:shd w:val="clear" w:color="auto" w:fill="auto"/>
            <w:vAlign w:val="center"/>
          </w:tcPr>
          <w:p w14:paraId="4AAD09ED"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5b</w:t>
            </w:r>
          </w:p>
        </w:tc>
        <w:tc>
          <w:tcPr>
            <w:tcW w:w="567" w:type="dxa"/>
            <w:shd w:val="clear" w:color="auto" w:fill="auto"/>
            <w:vAlign w:val="center"/>
          </w:tcPr>
          <w:p w14:paraId="6B62A5DB" w14:textId="40C527B2"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6457" w:type="dxa"/>
            <w:shd w:val="clear" w:color="auto" w:fill="auto"/>
            <w:vAlign w:val="center"/>
          </w:tcPr>
          <w:p w14:paraId="672E183E" w14:textId="77777777" w:rsidR="006F1BF0"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 xml:space="preserve">Describe eligibility criteria for participants. </w:t>
            </w:r>
          </w:p>
          <w:p w14:paraId="309A141C" w14:textId="22024D9E" w:rsidR="000451C8" w:rsidRDefault="000451C8" w:rsidP="005C0404">
            <w:pPr>
              <w:pStyle w:val="ListParagraph"/>
              <w:tabs>
                <w:tab w:val="left" w:pos="459"/>
              </w:tabs>
              <w:spacing w:after="0" w:line="240" w:lineRule="auto"/>
              <w:ind w:left="34"/>
              <w:rPr>
                <w:rFonts w:ascii="Arial" w:hAnsi="Arial" w:cs="Tahoma"/>
                <w:sz w:val="16"/>
                <w:szCs w:val="16"/>
              </w:rPr>
            </w:pPr>
          </w:p>
          <w:p w14:paraId="4D6858E6" w14:textId="278552FE" w:rsidR="000451C8" w:rsidRPr="000451C8" w:rsidRDefault="000451C8" w:rsidP="005C0404">
            <w:pPr>
              <w:pStyle w:val="ListParagraph"/>
              <w:tabs>
                <w:tab w:val="left" w:pos="459"/>
              </w:tabs>
              <w:spacing w:after="0" w:line="240" w:lineRule="auto"/>
              <w:ind w:left="34"/>
              <w:rPr>
                <w:rFonts w:ascii="Arial" w:hAnsi="Arial" w:cs="Tahoma"/>
                <w:b/>
                <w:sz w:val="16"/>
                <w:szCs w:val="16"/>
              </w:rPr>
            </w:pPr>
            <w:r w:rsidRPr="000451C8">
              <w:rPr>
                <w:rFonts w:ascii="Arial" w:hAnsi="Arial" w:cs="Tahoma"/>
                <w:b/>
                <w:sz w:val="16"/>
                <w:szCs w:val="16"/>
              </w:rPr>
              <w:t>Inclusion criteria were patients having sustained a partial or full thickness burns in extremities covering &gt;25 cm2 of total body surface and who were admitted to the burn care unit within 24 hours from injury. Exclusion criteria were presence of any previous comorbidity, a baseline body mass index of &lt;19.9 for adults or below the 5th percentile for their age in children, presence of foreign bodies embedded in the tissue, gross oedema, systemic causes of distal hypoperfusion, and/or presence of local infection. No patients were eliminated from the study after enrolment.</w:t>
            </w:r>
          </w:p>
          <w:p w14:paraId="4281BDD1" w14:textId="6E64EB0C" w:rsidR="000451C8" w:rsidRPr="009078C3" w:rsidRDefault="000451C8" w:rsidP="005C0404">
            <w:pPr>
              <w:pStyle w:val="ListParagraph"/>
              <w:tabs>
                <w:tab w:val="left" w:pos="459"/>
              </w:tabs>
              <w:spacing w:after="0" w:line="240" w:lineRule="auto"/>
              <w:ind w:left="34"/>
              <w:rPr>
                <w:rFonts w:ascii="Arial" w:hAnsi="Arial" w:cs="Tahoma"/>
                <w:sz w:val="16"/>
                <w:szCs w:val="16"/>
              </w:rPr>
            </w:pPr>
          </w:p>
        </w:tc>
        <w:tc>
          <w:tcPr>
            <w:tcW w:w="688" w:type="dxa"/>
            <w:shd w:val="clear" w:color="auto" w:fill="auto"/>
            <w:vAlign w:val="center"/>
          </w:tcPr>
          <w:p w14:paraId="065BCD20" w14:textId="69D87C8A" w:rsidR="006F1BF0" w:rsidRPr="009078C3" w:rsidRDefault="000451C8" w:rsidP="005C0404">
            <w:pPr>
              <w:tabs>
                <w:tab w:val="left" w:pos="742"/>
              </w:tabs>
              <w:spacing w:after="0" w:line="240" w:lineRule="auto"/>
              <w:ind w:firstLine="0"/>
              <w:jc w:val="center"/>
              <w:rPr>
                <w:rFonts w:cs="Tahoma"/>
                <w:color w:val="BFBFBF" w:themeColor="background1" w:themeShade="BF"/>
                <w:sz w:val="16"/>
                <w:szCs w:val="16"/>
              </w:rPr>
            </w:pPr>
            <w:r>
              <w:rPr>
                <w:rFonts w:cs="Tahoma"/>
                <w:color w:val="BFBFBF" w:themeColor="background1" w:themeShade="BF"/>
                <w:sz w:val="16"/>
                <w:szCs w:val="16"/>
              </w:rPr>
              <w:t>6</w:t>
            </w:r>
          </w:p>
        </w:tc>
      </w:tr>
      <w:tr w:rsidR="003322EA" w:rsidRPr="009078C3" w14:paraId="022B8118" w14:textId="77777777" w:rsidTr="003322EA">
        <w:trPr>
          <w:jc w:val="center"/>
        </w:trPr>
        <w:tc>
          <w:tcPr>
            <w:tcW w:w="1482" w:type="dxa"/>
            <w:vMerge/>
            <w:shd w:val="clear" w:color="auto" w:fill="auto"/>
            <w:vAlign w:val="center"/>
          </w:tcPr>
          <w:p w14:paraId="42311DEB" w14:textId="77777777" w:rsidR="006F1BF0" w:rsidRPr="009078C3" w:rsidRDefault="006F1BF0" w:rsidP="000273C3">
            <w:pPr>
              <w:spacing w:after="0" w:line="240" w:lineRule="auto"/>
              <w:ind w:left="157"/>
              <w:rPr>
                <w:rFonts w:cs="Tahoma"/>
                <w:sz w:val="16"/>
                <w:szCs w:val="16"/>
              </w:rPr>
            </w:pPr>
          </w:p>
        </w:tc>
        <w:tc>
          <w:tcPr>
            <w:tcW w:w="567" w:type="dxa"/>
            <w:shd w:val="clear" w:color="auto" w:fill="auto"/>
            <w:vAlign w:val="center"/>
          </w:tcPr>
          <w:p w14:paraId="71558EBE"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5c</w:t>
            </w:r>
          </w:p>
        </w:tc>
        <w:tc>
          <w:tcPr>
            <w:tcW w:w="567" w:type="dxa"/>
            <w:shd w:val="clear" w:color="auto" w:fill="auto"/>
            <w:vAlign w:val="center"/>
          </w:tcPr>
          <w:p w14:paraId="7A520F13" w14:textId="6690C0DD"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6457" w:type="dxa"/>
            <w:shd w:val="clear" w:color="auto" w:fill="auto"/>
            <w:vAlign w:val="center"/>
          </w:tcPr>
          <w:p w14:paraId="6A585B76" w14:textId="77777777" w:rsidR="006F1BF0"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 xml:space="preserve">Give details of treatments received, if relevant. </w:t>
            </w:r>
          </w:p>
          <w:p w14:paraId="2078E456" w14:textId="58DC8517" w:rsidR="000451C8" w:rsidRDefault="000451C8" w:rsidP="005C0404">
            <w:pPr>
              <w:pStyle w:val="ListParagraph"/>
              <w:tabs>
                <w:tab w:val="left" w:pos="459"/>
              </w:tabs>
              <w:spacing w:after="0" w:line="240" w:lineRule="auto"/>
              <w:ind w:left="34"/>
              <w:rPr>
                <w:rFonts w:ascii="Arial" w:hAnsi="Arial" w:cs="Tahoma"/>
                <w:sz w:val="16"/>
                <w:szCs w:val="16"/>
              </w:rPr>
            </w:pPr>
          </w:p>
          <w:p w14:paraId="1EEAB8FF" w14:textId="31FABD70" w:rsidR="000451C8" w:rsidRDefault="000451C8" w:rsidP="005C0404">
            <w:pPr>
              <w:pStyle w:val="ListParagraph"/>
              <w:tabs>
                <w:tab w:val="left" w:pos="459"/>
              </w:tabs>
              <w:spacing w:after="0" w:line="240" w:lineRule="auto"/>
              <w:ind w:left="34"/>
              <w:rPr>
                <w:rFonts w:ascii="Arial" w:hAnsi="Arial" w:cs="Tahoma"/>
                <w:b/>
                <w:sz w:val="16"/>
                <w:szCs w:val="16"/>
              </w:rPr>
            </w:pPr>
            <w:r w:rsidRPr="000451C8">
              <w:rPr>
                <w:rFonts w:ascii="Arial" w:hAnsi="Arial" w:cs="Tahoma"/>
                <w:b/>
                <w:sz w:val="16"/>
                <w:szCs w:val="16"/>
              </w:rPr>
              <w:t>All burns received the standard treatment according to the International Society for Burn Injuries guidelines by a surgical team blinded to the thermograms and/or prediction data: cleansing the wound every 72 hours, early excision of necrotic tissue, wound coverage with silver sulfadiazine, and no antibiotic prophylaxis</w:t>
            </w:r>
          </w:p>
          <w:p w14:paraId="7B423A97" w14:textId="77777777" w:rsidR="000451C8" w:rsidRPr="000451C8" w:rsidRDefault="000451C8" w:rsidP="005C0404">
            <w:pPr>
              <w:pStyle w:val="ListParagraph"/>
              <w:tabs>
                <w:tab w:val="left" w:pos="459"/>
              </w:tabs>
              <w:spacing w:after="0" w:line="240" w:lineRule="auto"/>
              <w:ind w:left="34"/>
              <w:rPr>
                <w:rFonts w:ascii="Arial" w:hAnsi="Arial" w:cs="Tahoma"/>
                <w:b/>
                <w:sz w:val="16"/>
                <w:szCs w:val="16"/>
              </w:rPr>
            </w:pPr>
          </w:p>
          <w:p w14:paraId="39193614" w14:textId="5AB9AEEF" w:rsidR="000451C8" w:rsidRPr="009078C3" w:rsidRDefault="000451C8" w:rsidP="005C0404">
            <w:pPr>
              <w:pStyle w:val="ListParagraph"/>
              <w:tabs>
                <w:tab w:val="left" w:pos="459"/>
              </w:tabs>
              <w:spacing w:after="0" w:line="240" w:lineRule="auto"/>
              <w:ind w:left="34"/>
              <w:rPr>
                <w:rFonts w:ascii="Arial" w:hAnsi="Arial" w:cs="Tahoma"/>
                <w:sz w:val="16"/>
                <w:szCs w:val="16"/>
              </w:rPr>
            </w:pPr>
          </w:p>
        </w:tc>
        <w:tc>
          <w:tcPr>
            <w:tcW w:w="688" w:type="dxa"/>
            <w:shd w:val="clear" w:color="auto" w:fill="auto"/>
            <w:vAlign w:val="center"/>
          </w:tcPr>
          <w:p w14:paraId="173C5F94" w14:textId="375A2D6E" w:rsidR="006F1BF0" w:rsidRPr="009078C3" w:rsidRDefault="000451C8" w:rsidP="005C0404">
            <w:pPr>
              <w:tabs>
                <w:tab w:val="left" w:pos="742"/>
              </w:tabs>
              <w:spacing w:after="0" w:line="240" w:lineRule="auto"/>
              <w:ind w:firstLine="0"/>
              <w:jc w:val="center"/>
              <w:rPr>
                <w:rFonts w:cs="Tahoma"/>
                <w:color w:val="BFBFBF" w:themeColor="background1" w:themeShade="BF"/>
                <w:sz w:val="16"/>
                <w:szCs w:val="16"/>
              </w:rPr>
            </w:pPr>
            <w:r>
              <w:rPr>
                <w:rFonts w:cs="Tahoma"/>
                <w:color w:val="BFBFBF" w:themeColor="background1" w:themeShade="BF"/>
                <w:sz w:val="16"/>
                <w:szCs w:val="16"/>
              </w:rPr>
              <w:t>7</w:t>
            </w:r>
          </w:p>
        </w:tc>
      </w:tr>
      <w:tr w:rsidR="00103B40" w:rsidRPr="009078C3" w14:paraId="2E715C04" w14:textId="77777777" w:rsidTr="003322EA">
        <w:trPr>
          <w:jc w:val="center"/>
        </w:trPr>
        <w:tc>
          <w:tcPr>
            <w:tcW w:w="1482" w:type="dxa"/>
            <w:vMerge w:val="restart"/>
            <w:shd w:val="clear" w:color="auto" w:fill="auto"/>
            <w:vAlign w:val="center"/>
          </w:tcPr>
          <w:p w14:paraId="5A041E67" w14:textId="77777777" w:rsidR="006F1BF0" w:rsidRPr="009078C3" w:rsidRDefault="006F1BF0" w:rsidP="000273C3">
            <w:pPr>
              <w:spacing w:after="0" w:line="240" w:lineRule="auto"/>
              <w:ind w:left="157" w:firstLine="0"/>
              <w:rPr>
                <w:rFonts w:cs="Tahoma"/>
                <w:b/>
                <w:sz w:val="16"/>
                <w:szCs w:val="16"/>
              </w:rPr>
            </w:pPr>
            <w:r w:rsidRPr="009078C3">
              <w:rPr>
                <w:rFonts w:cs="Tahoma"/>
                <w:sz w:val="16"/>
                <w:szCs w:val="16"/>
              </w:rPr>
              <w:lastRenderedPageBreak/>
              <w:t>Outcome</w:t>
            </w:r>
          </w:p>
        </w:tc>
        <w:tc>
          <w:tcPr>
            <w:tcW w:w="567" w:type="dxa"/>
            <w:shd w:val="clear" w:color="auto" w:fill="auto"/>
            <w:vAlign w:val="center"/>
          </w:tcPr>
          <w:p w14:paraId="6B0F4775"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6a</w:t>
            </w:r>
          </w:p>
        </w:tc>
        <w:tc>
          <w:tcPr>
            <w:tcW w:w="567" w:type="dxa"/>
            <w:shd w:val="clear" w:color="auto" w:fill="auto"/>
            <w:vAlign w:val="center"/>
          </w:tcPr>
          <w:p w14:paraId="443555E1" w14:textId="5A43B906"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6457" w:type="dxa"/>
            <w:shd w:val="clear" w:color="auto" w:fill="auto"/>
            <w:vAlign w:val="center"/>
          </w:tcPr>
          <w:p w14:paraId="441706FF" w14:textId="77777777" w:rsidR="006F1BF0"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lang w:val="en-US"/>
              </w:rPr>
              <w:t>Clearly define the outcome that is predicted by the prediction model, including how and when assessed</w:t>
            </w:r>
            <w:r w:rsidRPr="009078C3">
              <w:rPr>
                <w:rFonts w:ascii="Arial" w:hAnsi="Arial" w:cs="Tahoma"/>
                <w:sz w:val="16"/>
                <w:szCs w:val="16"/>
              </w:rPr>
              <w:t xml:space="preserve">. </w:t>
            </w:r>
          </w:p>
          <w:p w14:paraId="7E013459" w14:textId="0F423FC8" w:rsidR="004E0A26" w:rsidRDefault="004E0A26" w:rsidP="005C0404">
            <w:pPr>
              <w:pStyle w:val="ListParagraph"/>
              <w:tabs>
                <w:tab w:val="left" w:pos="459"/>
              </w:tabs>
              <w:spacing w:after="0" w:line="240" w:lineRule="auto"/>
              <w:ind w:left="34"/>
              <w:rPr>
                <w:rFonts w:ascii="Arial" w:hAnsi="Arial" w:cs="Tahoma"/>
                <w:sz w:val="16"/>
                <w:szCs w:val="16"/>
              </w:rPr>
            </w:pPr>
          </w:p>
          <w:p w14:paraId="7B95A276" w14:textId="3FF3A24E" w:rsidR="004E0A26" w:rsidRPr="004E0A26" w:rsidRDefault="004E0A26" w:rsidP="005C0404">
            <w:pPr>
              <w:pStyle w:val="ListParagraph"/>
              <w:tabs>
                <w:tab w:val="left" w:pos="459"/>
              </w:tabs>
              <w:spacing w:after="0" w:line="240" w:lineRule="auto"/>
              <w:ind w:left="34"/>
              <w:rPr>
                <w:rFonts w:ascii="Arial" w:hAnsi="Arial" w:cs="Tahoma"/>
                <w:b/>
                <w:sz w:val="16"/>
                <w:szCs w:val="16"/>
              </w:rPr>
            </w:pPr>
            <w:r w:rsidRPr="004E0A26">
              <w:rPr>
                <w:rFonts w:ascii="Arial" w:hAnsi="Arial" w:cs="Tahoma"/>
                <w:b/>
                <w:sz w:val="16"/>
                <w:szCs w:val="16"/>
              </w:rPr>
              <w:t>The modality of wound treatment was defined as “re-epithelization” if the wound re-epithelized by itself before 15 days of care; “skin graft” if the wound healed after receiving one or more skin grafts (all patients received auto-grafts), or “amputation”, if the appendage was removed. We recorded the final wound modality, for example if a wound received a graft but the extremity became nonviable and was amputated, it was considered as an amputation.</w:t>
            </w:r>
          </w:p>
          <w:p w14:paraId="4D2C74AD" w14:textId="42742D78" w:rsidR="004E0A26" w:rsidRPr="009078C3" w:rsidRDefault="004E0A26" w:rsidP="005C0404">
            <w:pPr>
              <w:pStyle w:val="ListParagraph"/>
              <w:tabs>
                <w:tab w:val="left" w:pos="459"/>
              </w:tabs>
              <w:spacing w:after="0" w:line="240" w:lineRule="auto"/>
              <w:ind w:left="34"/>
              <w:rPr>
                <w:rFonts w:ascii="Arial" w:hAnsi="Arial" w:cs="Tahoma"/>
                <w:sz w:val="16"/>
                <w:szCs w:val="16"/>
              </w:rPr>
            </w:pPr>
          </w:p>
        </w:tc>
        <w:tc>
          <w:tcPr>
            <w:tcW w:w="688" w:type="dxa"/>
            <w:shd w:val="clear" w:color="auto" w:fill="auto"/>
            <w:vAlign w:val="center"/>
          </w:tcPr>
          <w:p w14:paraId="3D84E5D1" w14:textId="16B0D505" w:rsidR="006F1BF0" w:rsidRPr="009078C3" w:rsidRDefault="004E0A26" w:rsidP="005C0404">
            <w:pPr>
              <w:spacing w:after="0" w:line="240" w:lineRule="auto"/>
              <w:ind w:firstLine="0"/>
              <w:jc w:val="center"/>
              <w:rPr>
                <w:rFonts w:cs="Tahoma"/>
                <w:color w:val="BFBFBF" w:themeColor="background1" w:themeShade="BF"/>
                <w:sz w:val="16"/>
                <w:szCs w:val="16"/>
              </w:rPr>
            </w:pPr>
            <w:r>
              <w:rPr>
                <w:rFonts w:cs="Tahoma"/>
                <w:color w:val="BFBFBF" w:themeColor="background1" w:themeShade="BF"/>
                <w:sz w:val="16"/>
                <w:szCs w:val="16"/>
              </w:rPr>
              <w:t>7-8</w:t>
            </w:r>
          </w:p>
        </w:tc>
      </w:tr>
      <w:tr w:rsidR="00103B40" w:rsidRPr="009078C3" w14:paraId="6348D5D7" w14:textId="77777777" w:rsidTr="003322EA">
        <w:trPr>
          <w:jc w:val="center"/>
        </w:trPr>
        <w:tc>
          <w:tcPr>
            <w:tcW w:w="1482" w:type="dxa"/>
            <w:vMerge/>
            <w:shd w:val="clear" w:color="auto" w:fill="auto"/>
            <w:vAlign w:val="center"/>
          </w:tcPr>
          <w:p w14:paraId="4DE3DE2B" w14:textId="77777777" w:rsidR="006F1BF0" w:rsidRPr="009078C3" w:rsidRDefault="006F1BF0" w:rsidP="000273C3">
            <w:pPr>
              <w:spacing w:after="0" w:line="240" w:lineRule="auto"/>
              <w:ind w:left="157"/>
              <w:rPr>
                <w:rFonts w:cs="Tahoma"/>
                <w:sz w:val="16"/>
                <w:szCs w:val="16"/>
              </w:rPr>
            </w:pPr>
          </w:p>
        </w:tc>
        <w:tc>
          <w:tcPr>
            <w:tcW w:w="567" w:type="dxa"/>
            <w:shd w:val="clear" w:color="auto" w:fill="auto"/>
            <w:vAlign w:val="center"/>
          </w:tcPr>
          <w:p w14:paraId="39CEF3DC"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6b</w:t>
            </w:r>
          </w:p>
        </w:tc>
        <w:tc>
          <w:tcPr>
            <w:tcW w:w="567" w:type="dxa"/>
            <w:shd w:val="clear" w:color="auto" w:fill="auto"/>
            <w:vAlign w:val="center"/>
          </w:tcPr>
          <w:p w14:paraId="536E0966" w14:textId="731DF3BE"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6457" w:type="dxa"/>
            <w:shd w:val="clear" w:color="auto" w:fill="auto"/>
            <w:vAlign w:val="center"/>
          </w:tcPr>
          <w:p w14:paraId="2D6145A3" w14:textId="77777777" w:rsidR="006F1BF0"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 xml:space="preserve">Report any actions to blind assessment of the outcome to be predicted. </w:t>
            </w:r>
          </w:p>
          <w:p w14:paraId="6C51644F" w14:textId="77777777" w:rsidR="004E0A26" w:rsidRDefault="004E0A26" w:rsidP="005C0404">
            <w:pPr>
              <w:pStyle w:val="ListParagraph"/>
              <w:tabs>
                <w:tab w:val="left" w:pos="459"/>
              </w:tabs>
              <w:spacing w:after="0" w:line="240" w:lineRule="auto"/>
              <w:ind w:left="34"/>
              <w:rPr>
                <w:rFonts w:ascii="Arial" w:hAnsi="Arial" w:cs="Tahoma"/>
                <w:sz w:val="16"/>
                <w:szCs w:val="16"/>
              </w:rPr>
            </w:pPr>
          </w:p>
          <w:p w14:paraId="678D50C9" w14:textId="77777777" w:rsidR="004E0A26" w:rsidRPr="004E0A26" w:rsidRDefault="004E0A26" w:rsidP="005C0404">
            <w:pPr>
              <w:pStyle w:val="ListParagraph"/>
              <w:tabs>
                <w:tab w:val="left" w:pos="459"/>
              </w:tabs>
              <w:spacing w:after="0" w:line="240" w:lineRule="auto"/>
              <w:ind w:left="34"/>
              <w:rPr>
                <w:rFonts w:ascii="Arial" w:hAnsi="Arial" w:cs="Tahoma"/>
                <w:b/>
                <w:sz w:val="16"/>
                <w:szCs w:val="16"/>
              </w:rPr>
            </w:pPr>
            <w:r w:rsidRPr="004E0A26">
              <w:rPr>
                <w:rFonts w:ascii="Arial" w:hAnsi="Arial" w:cs="Tahoma"/>
                <w:b/>
                <w:sz w:val="16"/>
                <w:szCs w:val="16"/>
              </w:rPr>
              <w:t>After admission to the burn care unit and enrolment into the study, thermograms were acquired and analysed by an independent member of the research team. The surgical team was kept blinded to the prediction results until discharge of the patients, when their treatment modality was recorded.</w:t>
            </w:r>
          </w:p>
          <w:p w14:paraId="3F6B7D06" w14:textId="5502CD5D" w:rsidR="004E0A26" w:rsidRPr="009078C3" w:rsidRDefault="004E0A26" w:rsidP="005C0404">
            <w:pPr>
              <w:pStyle w:val="ListParagraph"/>
              <w:tabs>
                <w:tab w:val="left" w:pos="459"/>
              </w:tabs>
              <w:spacing w:after="0" w:line="240" w:lineRule="auto"/>
              <w:ind w:left="34"/>
              <w:rPr>
                <w:rFonts w:ascii="Arial" w:hAnsi="Arial" w:cs="Tahoma"/>
                <w:sz w:val="16"/>
                <w:szCs w:val="16"/>
              </w:rPr>
            </w:pPr>
          </w:p>
        </w:tc>
        <w:tc>
          <w:tcPr>
            <w:tcW w:w="688" w:type="dxa"/>
            <w:shd w:val="clear" w:color="auto" w:fill="auto"/>
            <w:vAlign w:val="center"/>
          </w:tcPr>
          <w:p w14:paraId="19A82965" w14:textId="14411D37" w:rsidR="006F1BF0" w:rsidRPr="009078C3" w:rsidRDefault="004E0A26" w:rsidP="005C0404">
            <w:pPr>
              <w:spacing w:after="0" w:line="240" w:lineRule="auto"/>
              <w:ind w:firstLine="0"/>
              <w:jc w:val="center"/>
              <w:rPr>
                <w:rFonts w:cs="Tahoma"/>
                <w:color w:val="BFBFBF" w:themeColor="background1" w:themeShade="BF"/>
                <w:sz w:val="16"/>
                <w:szCs w:val="16"/>
              </w:rPr>
            </w:pPr>
            <w:r>
              <w:rPr>
                <w:rFonts w:cs="Tahoma"/>
                <w:color w:val="BFBFBF" w:themeColor="background1" w:themeShade="BF"/>
                <w:sz w:val="16"/>
                <w:szCs w:val="16"/>
              </w:rPr>
              <w:t>1</w:t>
            </w:r>
            <w:r w:rsidR="00AD0962">
              <w:rPr>
                <w:rFonts w:cs="Tahoma"/>
                <w:color w:val="BFBFBF" w:themeColor="background1" w:themeShade="BF"/>
                <w:sz w:val="16"/>
                <w:szCs w:val="16"/>
              </w:rPr>
              <w:t>8</w:t>
            </w:r>
          </w:p>
        </w:tc>
      </w:tr>
      <w:tr w:rsidR="003322EA" w:rsidRPr="009078C3" w14:paraId="237EC6A3" w14:textId="77777777" w:rsidTr="003322EA">
        <w:trPr>
          <w:jc w:val="center"/>
        </w:trPr>
        <w:tc>
          <w:tcPr>
            <w:tcW w:w="1482" w:type="dxa"/>
            <w:vMerge w:val="restart"/>
            <w:shd w:val="clear" w:color="auto" w:fill="auto"/>
            <w:vAlign w:val="center"/>
          </w:tcPr>
          <w:p w14:paraId="7C408440" w14:textId="77777777" w:rsidR="006F1BF0" w:rsidRPr="009078C3" w:rsidRDefault="006F1BF0" w:rsidP="000273C3">
            <w:pPr>
              <w:spacing w:after="0" w:line="240" w:lineRule="auto"/>
              <w:ind w:left="157" w:firstLine="0"/>
              <w:rPr>
                <w:rFonts w:cs="Tahoma"/>
                <w:bCs/>
                <w:sz w:val="16"/>
                <w:szCs w:val="16"/>
              </w:rPr>
            </w:pPr>
            <w:r w:rsidRPr="009078C3">
              <w:rPr>
                <w:rFonts w:cs="Tahoma"/>
                <w:sz w:val="16"/>
                <w:szCs w:val="16"/>
              </w:rPr>
              <w:t>Predictors</w:t>
            </w:r>
          </w:p>
        </w:tc>
        <w:tc>
          <w:tcPr>
            <w:tcW w:w="567" w:type="dxa"/>
            <w:shd w:val="clear" w:color="auto" w:fill="auto"/>
            <w:vAlign w:val="center"/>
          </w:tcPr>
          <w:p w14:paraId="521E81B6"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7a</w:t>
            </w:r>
          </w:p>
        </w:tc>
        <w:tc>
          <w:tcPr>
            <w:tcW w:w="567" w:type="dxa"/>
            <w:shd w:val="clear" w:color="auto" w:fill="auto"/>
            <w:vAlign w:val="center"/>
          </w:tcPr>
          <w:p w14:paraId="776303B2" w14:textId="5F1CB4AF"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6457" w:type="dxa"/>
            <w:shd w:val="clear" w:color="auto" w:fill="auto"/>
            <w:vAlign w:val="center"/>
          </w:tcPr>
          <w:p w14:paraId="2D4A29D6" w14:textId="77777777" w:rsidR="006F1BF0"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Clearly define all predictors used in developing</w:t>
            </w:r>
            <w:r w:rsidR="00044C76">
              <w:rPr>
                <w:rFonts w:ascii="Arial" w:hAnsi="Arial" w:cs="Tahoma"/>
                <w:sz w:val="16"/>
                <w:szCs w:val="16"/>
              </w:rPr>
              <w:t xml:space="preserve"> or validating</w:t>
            </w:r>
            <w:r w:rsidRPr="009078C3">
              <w:rPr>
                <w:rFonts w:ascii="Arial" w:hAnsi="Arial" w:cs="Tahoma"/>
                <w:sz w:val="16"/>
                <w:szCs w:val="16"/>
              </w:rPr>
              <w:t xml:space="preserve"> the multivariable prediction model, including how and when they were measured.</w:t>
            </w:r>
          </w:p>
          <w:p w14:paraId="09351411" w14:textId="544F8872" w:rsidR="004E0A26" w:rsidRDefault="004E0A26" w:rsidP="005C0404">
            <w:pPr>
              <w:pStyle w:val="ListParagraph"/>
              <w:tabs>
                <w:tab w:val="left" w:pos="459"/>
              </w:tabs>
              <w:spacing w:after="0" w:line="240" w:lineRule="auto"/>
              <w:ind w:left="34"/>
              <w:rPr>
                <w:rFonts w:ascii="Arial" w:hAnsi="Arial" w:cs="Tahoma"/>
                <w:sz w:val="16"/>
                <w:szCs w:val="16"/>
              </w:rPr>
            </w:pPr>
          </w:p>
          <w:p w14:paraId="0A326711" w14:textId="71B73ED5" w:rsidR="004E0A26" w:rsidRPr="004E0A26" w:rsidRDefault="004E0A26" w:rsidP="005C0404">
            <w:pPr>
              <w:pStyle w:val="ListParagraph"/>
              <w:tabs>
                <w:tab w:val="left" w:pos="459"/>
              </w:tabs>
              <w:spacing w:after="0" w:line="240" w:lineRule="auto"/>
              <w:ind w:left="34"/>
              <w:rPr>
                <w:rFonts w:ascii="Arial" w:hAnsi="Arial" w:cs="Tahoma"/>
                <w:b/>
                <w:sz w:val="16"/>
                <w:szCs w:val="16"/>
              </w:rPr>
            </w:pPr>
            <w:r w:rsidRPr="004E0A26">
              <w:rPr>
                <w:rFonts w:ascii="Arial" w:hAnsi="Arial" w:cs="Tahoma"/>
                <w:b/>
                <w:sz w:val="16"/>
                <w:szCs w:val="16"/>
              </w:rPr>
              <w:t>The model had three classes (re-epithelization, skin graft or amputation) and 5 predictors (ΔT, age, burn aetiology, depth of injury, and burn area).</w:t>
            </w:r>
          </w:p>
          <w:p w14:paraId="2C91C90A" w14:textId="1133BF0D" w:rsidR="004E0A26" w:rsidRPr="009078C3" w:rsidRDefault="004E0A26" w:rsidP="005C0404">
            <w:pPr>
              <w:pStyle w:val="ListParagraph"/>
              <w:tabs>
                <w:tab w:val="left" w:pos="459"/>
              </w:tabs>
              <w:spacing w:after="0" w:line="240" w:lineRule="auto"/>
              <w:ind w:left="34"/>
              <w:rPr>
                <w:rFonts w:ascii="Arial" w:hAnsi="Arial" w:cs="Tahoma"/>
                <w:sz w:val="16"/>
                <w:szCs w:val="16"/>
              </w:rPr>
            </w:pPr>
          </w:p>
        </w:tc>
        <w:tc>
          <w:tcPr>
            <w:tcW w:w="688" w:type="dxa"/>
            <w:shd w:val="clear" w:color="auto" w:fill="auto"/>
            <w:vAlign w:val="center"/>
          </w:tcPr>
          <w:p w14:paraId="6FDA4465" w14:textId="7BF86128" w:rsidR="006F1BF0" w:rsidRPr="009078C3" w:rsidRDefault="004E0A26" w:rsidP="005C0404">
            <w:pPr>
              <w:spacing w:after="0" w:line="240" w:lineRule="auto"/>
              <w:ind w:firstLine="0"/>
              <w:jc w:val="center"/>
              <w:rPr>
                <w:rFonts w:cs="Tahoma"/>
                <w:color w:val="BFBFBF" w:themeColor="background1" w:themeShade="BF"/>
                <w:sz w:val="16"/>
                <w:szCs w:val="16"/>
              </w:rPr>
            </w:pPr>
            <w:r>
              <w:rPr>
                <w:rFonts w:cs="Tahoma"/>
                <w:color w:val="BFBFBF" w:themeColor="background1" w:themeShade="BF"/>
                <w:sz w:val="16"/>
                <w:szCs w:val="16"/>
              </w:rPr>
              <w:t>14-17</w:t>
            </w:r>
          </w:p>
        </w:tc>
      </w:tr>
      <w:tr w:rsidR="003322EA" w:rsidRPr="009078C3" w14:paraId="0EFEB8E8" w14:textId="77777777" w:rsidTr="003322EA">
        <w:trPr>
          <w:jc w:val="center"/>
        </w:trPr>
        <w:tc>
          <w:tcPr>
            <w:tcW w:w="1482" w:type="dxa"/>
            <w:vMerge/>
            <w:shd w:val="clear" w:color="auto" w:fill="auto"/>
            <w:vAlign w:val="center"/>
          </w:tcPr>
          <w:p w14:paraId="51971D13" w14:textId="77777777" w:rsidR="006F1BF0" w:rsidRPr="009078C3" w:rsidRDefault="006F1BF0" w:rsidP="000273C3">
            <w:pPr>
              <w:spacing w:after="0" w:line="240" w:lineRule="auto"/>
              <w:ind w:left="157"/>
              <w:rPr>
                <w:rFonts w:cs="Tahoma"/>
                <w:sz w:val="16"/>
                <w:szCs w:val="16"/>
              </w:rPr>
            </w:pPr>
          </w:p>
        </w:tc>
        <w:tc>
          <w:tcPr>
            <w:tcW w:w="567" w:type="dxa"/>
            <w:shd w:val="clear" w:color="auto" w:fill="auto"/>
            <w:vAlign w:val="center"/>
          </w:tcPr>
          <w:p w14:paraId="2D435525"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7b</w:t>
            </w:r>
          </w:p>
        </w:tc>
        <w:tc>
          <w:tcPr>
            <w:tcW w:w="567" w:type="dxa"/>
            <w:shd w:val="clear" w:color="auto" w:fill="auto"/>
            <w:vAlign w:val="center"/>
          </w:tcPr>
          <w:p w14:paraId="0B262DDB" w14:textId="6B4C96BB"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6457" w:type="dxa"/>
            <w:shd w:val="clear" w:color="auto" w:fill="auto"/>
            <w:vAlign w:val="center"/>
          </w:tcPr>
          <w:p w14:paraId="5564C410" w14:textId="77777777" w:rsidR="006F1BF0"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 xml:space="preserve">Report any actions to blind assessment of predictors for the outcome and other predictors. </w:t>
            </w:r>
          </w:p>
          <w:p w14:paraId="61880312" w14:textId="39EAC000" w:rsidR="004E0A26" w:rsidRDefault="004E0A26" w:rsidP="005C0404">
            <w:pPr>
              <w:pStyle w:val="ListParagraph"/>
              <w:tabs>
                <w:tab w:val="left" w:pos="459"/>
              </w:tabs>
              <w:spacing w:after="0" w:line="240" w:lineRule="auto"/>
              <w:ind w:left="34"/>
              <w:rPr>
                <w:rFonts w:ascii="Arial" w:hAnsi="Arial" w:cs="Tahoma"/>
                <w:sz w:val="16"/>
                <w:szCs w:val="16"/>
              </w:rPr>
            </w:pPr>
          </w:p>
          <w:p w14:paraId="7DD4A081" w14:textId="06DB249F" w:rsidR="004E0A26" w:rsidRPr="004E0A26" w:rsidRDefault="004E0A26" w:rsidP="005C0404">
            <w:pPr>
              <w:pStyle w:val="ListParagraph"/>
              <w:tabs>
                <w:tab w:val="left" w:pos="459"/>
              </w:tabs>
              <w:spacing w:after="0" w:line="240" w:lineRule="auto"/>
              <w:ind w:left="34"/>
              <w:rPr>
                <w:rFonts w:ascii="Arial" w:hAnsi="Arial" w:cs="Tahoma"/>
                <w:b/>
                <w:sz w:val="16"/>
                <w:szCs w:val="16"/>
              </w:rPr>
            </w:pPr>
            <w:r w:rsidRPr="004E0A26">
              <w:rPr>
                <w:rFonts w:ascii="Arial" w:hAnsi="Arial" w:cs="Tahoma"/>
                <w:b/>
                <w:sz w:val="16"/>
                <w:szCs w:val="16"/>
              </w:rPr>
              <w:t xml:space="preserve">To create the </w:t>
            </w:r>
            <w:r w:rsidR="00EE4EED" w:rsidRPr="004E0A26">
              <w:rPr>
                <w:rFonts w:ascii="Arial" w:hAnsi="Arial" w:cs="Tahoma"/>
                <w:b/>
                <w:sz w:val="16"/>
                <w:szCs w:val="16"/>
              </w:rPr>
              <w:t>decision-making</w:t>
            </w:r>
            <w:r w:rsidRPr="004E0A26">
              <w:rPr>
                <w:rFonts w:ascii="Arial" w:hAnsi="Arial" w:cs="Tahoma"/>
                <w:b/>
                <w:sz w:val="16"/>
                <w:szCs w:val="16"/>
              </w:rPr>
              <w:t xml:space="preserve"> model, we used the Classification and regression training (caret) package for R to create and validate a predictive model to assign a treatment to patients based on their ΔT.</w:t>
            </w:r>
          </w:p>
          <w:p w14:paraId="52B9F3FD" w14:textId="15C27ED2" w:rsidR="004E0A26" w:rsidRPr="009078C3" w:rsidRDefault="004E0A26" w:rsidP="005C0404">
            <w:pPr>
              <w:pStyle w:val="ListParagraph"/>
              <w:tabs>
                <w:tab w:val="left" w:pos="459"/>
              </w:tabs>
              <w:spacing w:after="0" w:line="240" w:lineRule="auto"/>
              <w:ind w:left="34"/>
              <w:rPr>
                <w:rFonts w:ascii="Arial" w:hAnsi="Arial" w:cs="Tahoma"/>
                <w:sz w:val="16"/>
                <w:szCs w:val="16"/>
              </w:rPr>
            </w:pPr>
          </w:p>
        </w:tc>
        <w:tc>
          <w:tcPr>
            <w:tcW w:w="688" w:type="dxa"/>
            <w:shd w:val="clear" w:color="auto" w:fill="auto"/>
            <w:vAlign w:val="center"/>
          </w:tcPr>
          <w:p w14:paraId="42D20B0D" w14:textId="19141DF1" w:rsidR="006F1BF0" w:rsidRPr="009078C3" w:rsidRDefault="004E0A26" w:rsidP="005C0404">
            <w:pPr>
              <w:spacing w:after="0" w:line="240" w:lineRule="auto"/>
              <w:ind w:firstLine="0"/>
              <w:jc w:val="center"/>
              <w:rPr>
                <w:rFonts w:cs="Tahoma"/>
                <w:color w:val="BFBFBF" w:themeColor="background1" w:themeShade="BF"/>
                <w:sz w:val="16"/>
                <w:szCs w:val="16"/>
              </w:rPr>
            </w:pPr>
            <w:r>
              <w:rPr>
                <w:rFonts w:cs="Tahoma"/>
                <w:color w:val="BFBFBF" w:themeColor="background1" w:themeShade="BF"/>
                <w:sz w:val="16"/>
                <w:szCs w:val="16"/>
              </w:rPr>
              <w:t>16</w:t>
            </w:r>
          </w:p>
        </w:tc>
      </w:tr>
      <w:tr w:rsidR="00103B40" w:rsidRPr="009078C3" w14:paraId="72BB19D9" w14:textId="77777777" w:rsidTr="003322EA">
        <w:trPr>
          <w:jc w:val="center"/>
        </w:trPr>
        <w:tc>
          <w:tcPr>
            <w:tcW w:w="1482" w:type="dxa"/>
            <w:shd w:val="clear" w:color="auto" w:fill="auto"/>
            <w:vAlign w:val="center"/>
          </w:tcPr>
          <w:p w14:paraId="5D08652F" w14:textId="77777777" w:rsidR="006F1BF0" w:rsidRPr="009078C3" w:rsidRDefault="006F1BF0" w:rsidP="000273C3">
            <w:pPr>
              <w:spacing w:after="0" w:line="240" w:lineRule="auto"/>
              <w:ind w:left="157" w:firstLine="0"/>
              <w:rPr>
                <w:rFonts w:cs="Tahoma"/>
                <w:sz w:val="16"/>
                <w:szCs w:val="16"/>
              </w:rPr>
            </w:pPr>
            <w:r w:rsidRPr="009078C3">
              <w:rPr>
                <w:rFonts w:cs="Tahoma"/>
                <w:sz w:val="16"/>
                <w:szCs w:val="16"/>
              </w:rPr>
              <w:t>Sample size</w:t>
            </w:r>
          </w:p>
        </w:tc>
        <w:tc>
          <w:tcPr>
            <w:tcW w:w="567" w:type="dxa"/>
            <w:shd w:val="clear" w:color="auto" w:fill="auto"/>
            <w:vAlign w:val="center"/>
          </w:tcPr>
          <w:p w14:paraId="261EB22A"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8</w:t>
            </w:r>
          </w:p>
        </w:tc>
        <w:tc>
          <w:tcPr>
            <w:tcW w:w="567" w:type="dxa"/>
            <w:shd w:val="clear" w:color="auto" w:fill="auto"/>
            <w:vAlign w:val="center"/>
          </w:tcPr>
          <w:p w14:paraId="02A5B2EE" w14:textId="743F791E"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6457" w:type="dxa"/>
            <w:shd w:val="clear" w:color="auto" w:fill="auto"/>
            <w:vAlign w:val="center"/>
          </w:tcPr>
          <w:p w14:paraId="5CCDA3BF" w14:textId="77777777" w:rsidR="006F1BF0" w:rsidRDefault="006F1BF0" w:rsidP="005C0404">
            <w:pPr>
              <w:pStyle w:val="ListParagraph"/>
              <w:spacing w:after="0" w:line="240" w:lineRule="auto"/>
              <w:ind w:left="34"/>
              <w:rPr>
                <w:rFonts w:ascii="Arial" w:hAnsi="Arial" w:cs="Tahoma"/>
                <w:sz w:val="16"/>
                <w:szCs w:val="16"/>
                <w:lang w:val="en-US"/>
              </w:rPr>
            </w:pPr>
            <w:r w:rsidRPr="009078C3">
              <w:rPr>
                <w:rFonts w:ascii="Arial" w:hAnsi="Arial" w:cs="Tahoma"/>
                <w:sz w:val="16"/>
                <w:szCs w:val="16"/>
                <w:lang w:val="en-US"/>
              </w:rPr>
              <w:t>Explain how the study size was arrived at.</w:t>
            </w:r>
          </w:p>
          <w:p w14:paraId="6D52CDF4" w14:textId="1CB40A5F" w:rsidR="004E0A26" w:rsidRDefault="004E0A26" w:rsidP="005C0404">
            <w:pPr>
              <w:pStyle w:val="ListParagraph"/>
              <w:spacing w:after="0" w:line="240" w:lineRule="auto"/>
              <w:ind w:left="34"/>
              <w:rPr>
                <w:rFonts w:ascii="Arial" w:hAnsi="Arial" w:cs="Tahoma"/>
                <w:sz w:val="16"/>
                <w:szCs w:val="16"/>
              </w:rPr>
            </w:pPr>
          </w:p>
          <w:p w14:paraId="41FE9463" w14:textId="79CC4279" w:rsidR="004E0A26" w:rsidRPr="004E0A26" w:rsidRDefault="004E0A26" w:rsidP="005C0404">
            <w:pPr>
              <w:pStyle w:val="ListParagraph"/>
              <w:spacing w:after="0" w:line="240" w:lineRule="auto"/>
              <w:ind w:left="34"/>
              <w:rPr>
                <w:rFonts w:ascii="Arial" w:hAnsi="Arial" w:cs="Tahoma"/>
                <w:b/>
                <w:sz w:val="16"/>
                <w:szCs w:val="16"/>
              </w:rPr>
            </w:pPr>
            <w:r w:rsidRPr="004E0A26">
              <w:rPr>
                <w:rFonts w:ascii="Arial" w:hAnsi="Arial" w:cs="Tahoma"/>
                <w:b/>
                <w:sz w:val="16"/>
                <w:szCs w:val="16"/>
              </w:rPr>
              <w:t xml:space="preserve">A power analysis was performed based on results of a previous study [12]. We determined that a minimum of 10 patients per outcome group were needed </w:t>
            </w:r>
            <w:proofErr w:type="gramStart"/>
            <w:r w:rsidRPr="004E0A26">
              <w:rPr>
                <w:rFonts w:ascii="Arial" w:hAnsi="Arial" w:cs="Tahoma"/>
                <w:b/>
                <w:sz w:val="16"/>
                <w:szCs w:val="16"/>
              </w:rPr>
              <w:t>in order to</w:t>
            </w:r>
            <w:proofErr w:type="gramEnd"/>
            <w:r w:rsidRPr="004E0A26">
              <w:rPr>
                <w:rFonts w:ascii="Arial" w:hAnsi="Arial" w:cs="Tahoma"/>
                <w:b/>
                <w:sz w:val="16"/>
                <w:szCs w:val="16"/>
              </w:rPr>
              <w:t xml:space="preserve"> detect a difference of 2.0 ± 1.5 °C between treatment groups at an alpha level of 95% and a statistical power of 80%.</w:t>
            </w:r>
          </w:p>
          <w:p w14:paraId="29CDF462" w14:textId="580FB2FF" w:rsidR="004E0A26" w:rsidRPr="009078C3" w:rsidRDefault="004E0A26" w:rsidP="005C0404">
            <w:pPr>
              <w:pStyle w:val="ListParagraph"/>
              <w:spacing w:after="0" w:line="240" w:lineRule="auto"/>
              <w:ind w:left="34"/>
              <w:rPr>
                <w:rFonts w:ascii="Arial" w:hAnsi="Arial" w:cs="Tahoma"/>
                <w:sz w:val="16"/>
                <w:szCs w:val="16"/>
              </w:rPr>
            </w:pPr>
          </w:p>
        </w:tc>
        <w:tc>
          <w:tcPr>
            <w:tcW w:w="688" w:type="dxa"/>
            <w:shd w:val="clear" w:color="auto" w:fill="auto"/>
            <w:vAlign w:val="center"/>
          </w:tcPr>
          <w:p w14:paraId="5D25159D" w14:textId="21D4F74E" w:rsidR="006F1BF0" w:rsidRPr="009078C3" w:rsidRDefault="004E0A26" w:rsidP="005C0404">
            <w:pPr>
              <w:spacing w:after="0" w:line="240" w:lineRule="auto"/>
              <w:ind w:firstLine="0"/>
              <w:jc w:val="center"/>
              <w:rPr>
                <w:rFonts w:cs="Tahoma"/>
                <w:color w:val="BFBFBF" w:themeColor="background1" w:themeShade="BF"/>
                <w:sz w:val="16"/>
                <w:szCs w:val="16"/>
              </w:rPr>
            </w:pPr>
            <w:r>
              <w:rPr>
                <w:rFonts w:cs="Tahoma"/>
                <w:color w:val="BFBFBF" w:themeColor="background1" w:themeShade="BF"/>
                <w:sz w:val="16"/>
                <w:szCs w:val="16"/>
              </w:rPr>
              <w:t>8</w:t>
            </w:r>
          </w:p>
        </w:tc>
      </w:tr>
      <w:tr w:rsidR="003322EA" w:rsidRPr="009078C3" w14:paraId="322E1749" w14:textId="77777777" w:rsidTr="003322EA">
        <w:trPr>
          <w:jc w:val="center"/>
        </w:trPr>
        <w:tc>
          <w:tcPr>
            <w:tcW w:w="1482" w:type="dxa"/>
            <w:shd w:val="clear" w:color="auto" w:fill="auto"/>
            <w:vAlign w:val="center"/>
          </w:tcPr>
          <w:p w14:paraId="0EDB96AA" w14:textId="77777777" w:rsidR="006F1BF0" w:rsidRPr="009078C3" w:rsidRDefault="006F1BF0" w:rsidP="000273C3">
            <w:pPr>
              <w:spacing w:after="0" w:line="240" w:lineRule="auto"/>
              <w:ind w:left="157" w:firstLine="0"/>
              <w:rPr>
                <w:rFonts w:cs="Tahoma"/>
                <w:b/>
                <w:sz w:val="16"/>
                <w:szCs w:val="16"/>
              </w:rPr>
            </w:pPr>
            <w:r w:rsidRPr="009078C3">
              <w:rPr>
                <w:rFonts w:cs="Tahoma"/>
                <w:sz w:val="16"/>
                <w:szCs w:val="16"/>
              </w:rPr>
              <w:t>Missing data</w:t>
            </w:r>
          </w:p>
        </w:tc>
        <w:tc>
          <w:tcPr>
            <w:tcW w:w="567" w:type="dxa"/>
            <w:shd w:val="clear" w:color="auto" w:fill="auto"/>
            <w:vAlign w:val="center"/>
          </w:tcPr>
          <w:p w14:paraId="192FC2EA"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9</w:t>
            </w:r>
          </w:p>
        </w:tc>
        <w:tc>
          <w:tcPr>
            <w:tcW w:w="567" w:type="dxa"/>
            <w:shd w:val="clear" w:color="auto" w:fill="auto"/>
            <w:vAlign w:val="center"/>
          </w:tcPr>
          <w:p w14:paraId="5855459A" w14:textId="42167766"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6457" w:type="dxa"/>
            <w:shd w:val="clear" w:color="auto" w:fill="auto"/>
            <w:vAlign w:val="center"/>
          </w:tcPr>
          <w:p w14:paraId="5A5C006E" w14:textId="20E4BC19" w:rsidR="006F1BF0" w:rsidRPr="009078C3" w:rsidRDefault="006F1BF0" w:rsidP="005C0404">
            <w:pPr>
              <w:pStyle w:val="ListParagraph"/>
              <w:spacing w:after="0" w:line="240" w:lineRule="auto"/>
              <w:ind w:left="34"/>
              <w:rPr>
                <w:rFonts w:ascii="Arial" w:hAnsi="Arial" w:cs="Tahoma"/>
                <w:sz w:val="16"/>
                <w:szCs w:val="16"/>
              </w:rPr>
            </w:pPr>
            <w:r w:rsidRPr="009078C3">
              <w:rPr>
                <w:rFonts w:ascii="Arial" w:hAnsi="Arial" w:cs="Tahoma"/>
                <w:sz w:val="16"/>
                <w:szCs w:val="16"/>
              </w:rPr>
              <w:t>Describe how missing data were handled (e.g.</w:t>
            </w:r>
            <w:r w:rsidR="001051E3" w:rsidRPr="009078C3">
              <w:rPr>
                <w:rFonts w:ascii="Arial" w:hAnsi="Arial" w:cs="Tahoma"/>
                <w:sz w:val="16"/>
                <w:szCs w:val="16"/>
              </w:rPr>
              <w:t>,</w:t>
            </w:r>
            <w:r w:rsidRPr="009078C3">
              <w:rPr>
                <w:rFonts w:ascii="Arial" w:hAnsi="Arial" w:cs="Tahoma"/>
                <w:sz w:val="16"/>
                <w:szCs w:val="16"/>
              </w:rPr>
              <w:t xml:space="preserve"> complete-case analysis, single imputation, multiple imputation) with details of any imputation method. </w:t>
            </w:r>
          </w:p>
        </w:tc>
        <w:tc>
          <w:tcPr>
            <w:tcW w:w="688" w:type="dxa"/>
            <w:shd w:val="clear" w:color="auto" w:fill="auto"/>
            <w:vAlign w:val="center"/>
          </w:tcPr>
          <w:p w14:paraId="168973D9" w14:textId="6B8024DF" w:rsidR="006F1BF0" w:rsidRPr="009078C3" w:rsidRDefault="00AD0962" w:rsidP="005C0404">
            <w:pPr>
              <w:spacing w:after="0" w:line="240" w:lineRule="auto"/>
              <w:ind w:firstLine="0"/>
              <w:jc w:val="center"/>
              <w:rPr>
                <w:rFonts w:cs="Tahoma"/>
                <w:color w:val="BFBFBF" w:themeColor="background1" w:themeShade="BF"/>
                <w:sz w:val="16"/>
                <w:szCs w:val="16"/>
              </w:rPr>
            </w:pPr>
            <w:r>
              <w:rPr>
                <w:rFonts w:cs="Tahoma"/>
                <w:color w:val="BFBFBF" w:themeColor="background1" w:themeShade="BF"/>
                <w:sz w:val="16"/>
                <w:szCs w:val="16"/>
              </w:rPr>
              <w:t>N/A</w:t>
            </w:r>
          </w:p>
        </w:tc>
      </w:tr>
      <w:tr w:rsidR="00103B40" w:rsidRPr="009078C3" w14:paraId="63BC6F63" w14:textId="77777777" w:rsidTr="003322EA">
        <w:trPr>
          <w:jc w:val="center"/>
        </w:trPr>
        <w:tc>
          <w:tcPr>
            <w:tcW w:w="1482" w:type="dxa"/>
            <w:vMerge w:val="restart"/>
            <w:shd w:val="clear" w:color="auto" w:fill="auto"/>
            <w:vAlign w:val="center"/>
          </w:tcPr>
          <w:p w14:paraId="2D4021FD" w14:textId="77777777" w:rsidR="006F1BF0" w:rsidRPr="009078C3" w:rsidRDefault="006F1BF0" w:rsidP="000273C3">
            <w:pPr>
              <w:spacing w:after="0" w:line="240" w:lineRule="auto"/>
              <w:ind w:left="157" w:firstLine="0"/>
              <w:rPr>
                <w:rFonts w:cs="Tahoma"/>
                <w:bCs/>
                <w:sz w:val="16"/>
                <w:szCs w:val="16"/>
              </w:rPr>
            </w:pPr>
            <w:r w:rsidRPr="009078C3">
              <w:rPr>
                <w:rFonts w:cs="Tahoma"/>
                <w:sz w:val="16"/>
                <w:szCs w:val="16"/>
              </w:rPr>
              <w:t>Statistical analysis methods</w:t>
            </w:r>
          </w:p>
        </w:tc>
        <w:tc>
          <w:tcPr>
            <w:tcW w:w="567" w:type="dxa"/>
            <w:shd w:val="clear" w:color="auto" w:fill="auto"/>
            <w:vAlign w:val="center"/>
          </w:tcPr>
          <w:p w14:paraId="1064B1EB"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10a</w:t>
            </w:r>
          </w:p>
        </w:tc>
        <w:tc>
          <w:tcPr>
            <w:tcW w:w="567" w:type="dxa"/>
            <w:shd w:val="clear" w:color="auto" w:fill="auto"/>
            <w:vAlign w:val="center"/>
          </w:tcPr>
          <w:p w14:paraId="020A3108"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D</w:t>
            </w:r>
          </w:p>
        </w:tc>
        <w:tc>
          <w:tcPr>
            <w:tcW w:w="6457" w:type="dxa"/>
            <w:shd w:val="clear" w:color="auto" w:fill="auto"/>
            <w:vAlign w:val="center"/>
          </w:tcPr>
          <w:p w14:paraId="21501D08" w14:textId="77777777" w:rsidR="006F1BF0"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 xml:space="preserve">Describe how predictors were handled in the analyses. </w:t>
            </w:r>
          </w:p>
          <w:p w14:paraId="70DAE5EA" w14:textId="77777777" w:rsidR="00EE4EED" w:rsidRDefault="00EE4EED" w:rsidP="005C0404">
            <w:pPr>
              <w:pStyle w:val="ListParagraph"/>
              <w:tabs>
                <w:tab w:val="left" w:pos="459"/>
              </w:tabs>
              <w:spacing w:after="0" w:line="240" w:lineRule="auto"/>
              <w:ind w:left="34"/>
              <w:rPr>
                <w:rFonts w:ascii="Arial" w:hAnsi="Arial" w:cs="Tahoma"/>
                <w:sz w:val="16"/>
                <w:szCs w:val="16"/>
                <w:lang w:val="en-US"/>
              </w:rPr>
            </w:pPr>
          </w:p>
          <w:p w14:paraId="18B344AF" w14:textId="64C00D58" w:rsidR="00EE4EED" w:rsidRPr="004E0A26" w:rsidRDefault="00EE4EED" w:rsidP="00EE4EED">
            <w:pPr>
              <w:pStyle w:val="ListParagraph"/>
              <w:tabs>
                <w:tab w:val="left" w:pos="459"/>
              </w:tabs>
              <w:spacing w:after="0" w:line="240" w:lineRule="auto"/>
              <w:ind w:left="34"/>
              <w:rPr>
                <w:rFonts w:ascii="Arial" w:hAnsi="Arial" w:cs="Tahoma"/>
                <w:b/>
                <w:sz w:val="16"/>
                <w:szCs w:val="16"/>
              </w:rPr>
            </w:pPr>
            <w:r w:rsidRPr="004E0A26">
              <w:rPr>
                <w:rFonts w:ascii="Arial" w:hAnsi="Arial" w:cs="Tahoma"/>
                <w:b/>
                <w:sz w:val="16"/>
                <w:szCs w:val="16"/>
              </w:rPr>
              <w:t xml:space="preserve">To create the </w:t>
            </w:r>
            <w:r w:rsidRPr="004E0A26">
              <w:rPr>
                <w:rFonts w:ascii="Arial" w:hAnsi="Arial" w:cs="Tahoma"/>
                <w:b/>
                <w:sz w:val="16"/>
                <w:szCs w:val="16"/>
              </w:rPr>
              <w:t>decision-making</w:t>
            </w:r>
            <w:r w:rsidRPr="004E0A26">
              <w:rPr>
                <w:rFonts w:ascii="Arial" w:hAnsi="Arial" w:cs="Tahoma"/>
                <w:b/>
                <w:sz w:val="16"/>
                <w:szCs w:val="16"/>
              </w:rPr>
              <w:t xml:space="preserve"> model, we used the Classification and regression training (caret) package for R to create and validate a predictive model to assign a treatment to patients based on their ΔT.</w:t>
            </w:r>
          </w:p>
          <w:p w14:paraId="5C07BD45" w14:textId="197677B4" w:rsidR="00EE4EED" w:rsidRPr="00EE4EED" w:rsidRDefault="00EE4EED" w:rsidP="005C0404">
            <w:pPr>
              <w:pStyle w:val="ListParagraph"/>
              <w:tabs>
                <w:tab w:val="left" w:pos="459"/>
              </w:tabs>
              <w:spacing w:after="0" w:line="240" w:lineRule="auto"/>
              <w:ind w:left="34"/>
              <w:rPr>
                <w:rFonts w:ascii="Arial" w:hAnsi="Arial" w:cs="Tahoma"/>
                <w:sz w:val="16"/>
                <w:szCs w:val="16"/>
              </w:rPr>
            </w:pPr>
          </w:p>
        </w:tc>
        <w:tc>
          <w:tcPr>
            <w:tcW w:w="688" w:type="dxa"/>
            <w:shd w:val="clear" w:color="auto" w:fill="auto"/>
            <w:vAlign w:val="center"/>
          </w:tcPr>
          <w:p w14:paraId="2FF4F735" w14:textId="62B21349" w:rsidR="006F1BF0" w:rsidRPr="009078C3" w:rsidRDefault="00AD0962" w:rsidP="005C0404">
            <w:pPr>
              <w:spacing w:after="0" w:line="240" w:lineRule="auto"/>
              <w:ind w:firstLine="0"/>
              <w:jc w:val="center"/>
              <w:rPr>
                <w:rFonts w:cs="Tahoma"/>
                <w:color w:val="BFBFBF" w:themeColor="background1" w:themeShade="BF"/>
                <w:sz w:val="16"/>
                <w:szCs w:val="16"/>
              </w:rPr>
            </w:pPr>
            <w:r>
              <w:rPr>
                <w:rFonts w:cs="Tahoma"/>
                <w:color w:val="BFBFBF" w:themeColor="background1" w:themeShade="BF"/>
                <w:sz w:val="16"/>
                <w:szCs w:val="16"/>
              </w:rPr>
              <w:t>1</w:t>
            </w:r>
            <w:r w:rsidR="00EE4EED">
              <w:rPr>
                <w:rFonts w:cs="Tahoma"/>
                <w:color w:val="BFBFBF" w:themeColor="background1" w:themeShade="BF"/>
                <w:sz w:val="16"/>
                <w:szCs w:val="16"/>
              </w:rPr>
              <w:t>6</w:t>
            </w:r>
          </w:p>
        </w:tc>
      </w:tr>
      <w:tr w:rsidR="00103B40" w:rsidRPr="009078C3" w14:paraId="331831CA" w14:textId="77777777" w:rsidTr="003322EA">
        <w:trPr>
          <w:jc w:val="center"/>
        </w:trPr>
        <w:tc>
          <w:tcPr>
            <w:tcW w:w="1482" w:type="dxa"/>
            <w:vMerge/>
            <w:shd w:val="clear" w:color="auto" w:fill="auto"/>
            <w:vAlign w:val="center"/>
          </w:tcPr>
          <w:p w14:paraId="4F0A1F93" w14:textId="77777777" w:rsidR="006F1BF0" w:rsidRPr="009078C3" w:rsidRDefault="006F1BF0" w:rsidP="005C0404">
            <w:pPr>
              <w:spacing w:after="0" w:line="240" w:lineRule="auto"/>
              <w:ind w:left="142"/>
              <w:rPr>
                <w:rFonts w:cs="Tahoma"/>
                <w:b/>
                <w:sz w:val="16"/>
                <w:szCs w:val="16"/>
              </w:rPr>
            </w:pPr>
          </w:p>
        </w:tc>
        <w:tc>
          <w:tcPr>
            <w:tcW w:w="567" w:type="dxa"/>
            <w:shd w:val="clear" w:color="auto" w:fill="auto"/>
            <w:vAlign w:val="center"/>
          </w:tcPr>
          <w:p w14:paraId="526A38D9"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10b</w:t>
            </w:r>
          </w:p>
        </w:tc>
        <w:tc>
          <w:tcPr>
            <w:tcW w:w="567" w:type="dxa"/>
            <w:shd w:val="clear" w:color="auto" w:fill="auto"/>
            <w:vAlign w:val="center"/>
          </w:tcPr>
          <w:p w14:paraId="5013ACA1"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D</w:t>
            </w:r>
          </w:p>
        </w:tc>
        <w:tc>
          <w:tcPr>
            <w:tcW w:w="6457" w:type="dxa"/>
            <w:shd w:val="clear" w:color="auto" w:fill="auto"/>
            <w:vAlign w:val="center"/>
          </w:tcPr>
          <w:p w14:paraId="5842DF73" w14:textId="77777777" w:rsidR="006F1BF0" w:rsidRDefault="006F1BF0" w:rsidP="005C0404">
            <w:pPr>
              <w:pStyle w:val="ListParagraph"/>
              <w:tabs>
                <w:tab w:val="left" w:pos="459"/>
              </w:tabs>
              <w:spacing w:after="0" w:line="240" w:lineRule="auto"/>
              <w:ind w:left="34"/>
              <w:rPr>
                <w:rFonts w:ascii="Arial" w:hAnsi="Arial" w:cs="Tahoma"/>
                <w:sz w:val="16"/>
                <w:szCs w:val="16"/>
                <w:lang w:val="en-US"/>
              </w:rPr>
            </w:pPr>
            <w:r w:rsidRPr="009078C3">
              <w:rPr>
                <w:rFonts w:ascii="Arial" w:hAnsi="Arial" w:cs="Tahoma"/>
                <w:sz w:val="16"/>
                <w:szCs w:val="16"/>
                <w:lang w:val="en-US"/>
              </w:rPr>
              <w:t>Specify type of model, all model-building procedures (including any predictor selection), and method for internal validation.</w:t>
            </w:r>
          </w:p>
          <w:p w14:paraId="78AA7330" w14:textId="3E11EFA6" w:rsidR="00EE4EED" w:rsidRDefault="00EE4EED" w:rsidP="005C0404">
            <w:pPr>
              <w:pStyle w:val="ListParagraph"/>
              <w:tabs>
                <w:tab w:val="left" w:pos="459"/>
              </w:tabs>
              <w:spacing w:after="0" w:line="240" w:lineRule="auto"/>
              <w:ind w:left="34"/>
              <w:rPr>
                <w:rFonts w:ascii="Arial" w:hAnsi="Arial" w:cs="Tahoma"/>
                <w:sz w:val="16"/>
                <w:szCs w:val="16"/>
              </w:rPr>
            </w:pPr>
          </w:p>
          <w:p w14:paraId="1F12DC8A" w14:textId="77777777" w:rsidR="00EE4EED" w:rsidRDefault="00EE4EED" w:rsidP="00EE4EED">
            <w:pPr>
              <w:pStyle w:val="ListParagraph"/>
              <w:tabs>
                <w:tab w:val="left" w:pos="459"/>
              </w:tabs>
              <w:spacing w:after="0" w:line="240" w:lineRule="auto"/>
              <w:ind w:left="34"/>
              <w:rPr>
                <w:rFonts w:ascii="Arial" w:hAnsi="Arial" w:cs="Tahoma"/>
                <w:b/>
                <w:sz w:val="16"/>
                <w:szCs w:val="16"/>
              </w:rPr>
            </w:pPr>
            <w:r w:rsidRPr="00EE4EED">
              <w:rPr>
                <w:rFonts w:ascii="Arial" w:hAnsi="Arial" w:cs="Tahoma"/>
                <w:b/>
                <w:sz w:val="16"/>
                <w:szCs w:val="16"/>
              </w:rPr>
              <w:t xml:space="preserve">Potential confounding factors associated to ΔT measurements were assessed through bi-variate linear analysis. </w:t>
            </w:r>
          </w:p>
          <w:p w14:paraId="633B1071" w14:textId="77777777" w:rsidR="00EE4EED" w:rsidRDefault="00EE4EED" w:rsidP="00EE4EED">
            <w:pPr>
              <w:pStyle w:val="ListParagraph"/>
              <w:tabs>
                <w:tab w:val="left" w:pos="459"/>
              </w:tabs>
              <w:spacing w:after="0" w:line="240" w:lineRule="auto"/>
              <w:ind w:left="34"/>
              <w:rPr>
                <w:rFonts w:ascii="Arial" w:hAnsi="Arial" w:cs="Tahoma"/>
                <w:b/>
                <w:sz w:val="16"/>
                <w:szCs w:val="16"/>
              </w:rPr>
            </w:pPr>
          </w:p>
          <w:p w14:paraId="3BB85F99" w14:textId="31A35D32" w:rsidR="00EE4EED" w:rsidRPr="004E0A26" w:rsidRDefault="00EE4EED" w:rsidP="00EE4EED">
            <w:pPr>
              <w:pStyle w:val="ListParagraph"/>
              <w:tabs>
                <w:tab w:val="left" w:pos="459"/>
              </w:tabs>
              <w:spacing w:after="0" w:line="240" w:lineRule="auto"/>
              <w:ind w:left="34"/>
              <w:rPr>
                <w:rFonts w:ascii="Arial" w:hAnsi="Arial" w:cs="Tahoma"/>
                <w:b/>
                <w:sz w:val="16"/>
                <w:szCs w:val="16"/>
              </w:rPr>
            </w:pPr>
            <w:r w:rsidRPr="004E0A26">
              <w:rPr>
                <w:rFonts w:ascii="Arial" w:hAnsi="Arial" w:cs="Tahoma"/>
                <w:b/>
                <w:sz w:val="16"/>
                <w:szCs w:val="16"/>
              </w:rPr>
              <w:t>To create the decision-making model, we used the Classification and regression training (caret) package for R to create and validate a predictive model to assign a treatment to patients based on their ΔT.</w:t>
            </w:r>
          </w:p>
          <w:p w14:paraId="29709419" w14:textId="77777777" w:rsidR="00EE4EED" w:rsidRDefault="00EE4EED" w:rsidP="005C0404">
            <w:pPr>
              <w:pStyle w:val="ListParagraph"/>
              <w:tabs>
                <w:tab w:val="left" w:pos="459"/>
              </w:tabs>
              <w:spacing w:after="0" w:line="240" w:lineRule="auto"/>
              <w:ind w:left="34"/>
              <w:rPr>
                <w:rFonts w:ascii="Arial" w:hAnsi="Arial" w:cs="Tahoma"/>
                <w:b/>
                <w:sz w:val="16"/>
                <w:szCs w:val="16"/>
              </w:rPr>
            </w:pPr>
          </w:p>
          <w:p w14:paraId="51238CD8" w14:textId="2B3849B6" w:rsidR="00EE4EED" w:rsidRPr="00EE4EED" w:rsidRDefault="00EE4EED" w:rsidP="005C0404">
            <w:pPr>
              <w:pStyle w:val="ListParagraph"/>
              <w:tabs>
                <w:tab w:val="left" w:pos="459"/>
              </w:tabs>
              <w:spacing w:after="0" w:line="240" w:lineRule="auto"/>
              <w:ind w:left="34"/>
              <w:rPr>
                <w:rFonts w:ascii="Arial" w:hAnsi="Arial" w:cs="Tahoma"/>
                <w:b/>
                <w:sz w:val="16"/>
                <w:szCs w:val="16"/>
              </w:rPr>
            </w:pPr>
            <w:r w:rsidRPr="00EE4EED">
              <w:rPr>
                <w:rFonts w:ascii="Arial" w:hAnsi="Arial" w:cs="Tahoma"/>
                <w:b/>
                <w:sz w:val="16"/>
                <w:szCs w:val="16"/>
              </w:rPr>
              <w:t>To test the prediction accuracy of the model in the development cohort, we obtained the inter-rater agreement weighted kappa coefficient.</w:t>
            </w:r>
          </w:p>
          <w:p w14:paraId="1DD2877D" w14:textId="18831ADE" w:rsidR="00EE4EED" w:rsidRPr="009078C3" w:rsidRDefault="00EE4EED" w:rsidP="005C0404">
            <w:pPr>
              <w:pStyle w:val="ListParagraph"/>
              <w:tabs>
                <w:tab w:val="left" w:pos="459"/>
              </w:tabs>
              <w:spacing w:after="0" w:line="240" w:lineRule="auto"/>
              <w:ind w:left="34"/>
              <w:rPr>
                <w:rFonts w:ascii="Arial" w:hAnsi="Arial" w:cs="Tahoma"/>
                <w:sz w:val="16"/>
                <w:szCs w:val="16"/>
              </w:rPr>
            </w:pPr>
          </w:p>
        </w:tc>
        <w:tc>
          <w:tcPr>
            <w:tcW w:w="688" w:type="dxa"/>
            <w:shd w:val="clear" w:color="auto" w:fill="auto"/>
            <w:vAlign w:val="center"/>
          </w:tcPr>
          <w:p w14:paraId="30A48893" w14:textId="2223C5ED" w:rsidR="006F1BF0" w:rsidRPr="009078C3" w:rsidRDefault="00AD0962" w:rsidP="005C0404">
            <w:pPr>
              <w:pStyle w:val="ListParagraph"/>
              <w:spacing w:after="0" w:line="240" w:lineRule="auto"/>
              <w:ind w:left="34"/>
              <w:jc w:val="center"/>
              <w:rPr>
                <w:rFonts w:ascii="Arial" w:hAnsi="Arial" w:cs="Tahoma"/>
                <w:color w:val="BFBFBF" w:themeColor="background1" w:themeShade="BF"/>
                <w:sz w:val="16"/>
                <w:szCs w:val="16"/>
              </w:rPr>
            </w:pPr>
            <w:r>
              <w:rPr>
                <w:rFonts w:ascii="Arial" w:hAnsi="Arial" w:cs="Tahoma"/>
                <w:color w:val="BFBFBF" w:themeColor="background1" w:themeShade="BF"/>
                <w:sz w:val="16"/>
                <w:szCs w:val="16"/>
              </w:rPr>
              <w:t>1</w:t>
            </w:r>
            <w:r w:rsidR="00EE4EED">
              <w:rPr>
                <w:rFonts w:ascii="Arial" w:hAnsi="Arial" w:cs="Tahoma"/>
                <w:color w:val="BFBFBF" w:themeColor="background1" w:themeShade="BF"/>
                <w:sz w:val="16"/>
                <w:szCs w:val="16"/>
              </w:rPr>
              <w:t>4-17</w:t>
            </w:r>
          </w:p>
        </w:tc>
      </w:tr>
      <w:tr w:rsidR="00103B40" w:rsidRPr="009078C3" w14:paraId="5D8B9EF4" w14:textId="77777777" w:rsidTr="003322EA">
        <w:trPr>
          <w:jc w:val="center"/>
        </w:trPr>
        <w:tc>
          <w:tcPr>
            <w:tcW w:w="1482" w:type="dxa"/>
            <w:vMerge/>
            <w:shd w:val="clear" w:color="auto" w:fill="auto"/>
            <w:vAlign w:val="center"/>
          </w:tcPr>
          <w:p w14:paraId="423AE9AD" w14:textId="77777777" w:rsidR="006F1BF0" w:rsidRPr="009078C3" w:rsidRDefault="006F1BF0" w:rsidP="005C0404">
            <w:pPr>
              <w:spacing w:after="0" w:line="240" w:lineRule="auto"/>
              <w:ind w:left="142"/>
              <w:rPr>
                <w:rFonts w:cs="Tahoma"/>
                <w:sz w:val="16"/>
                <w:szCs w:val="16"/>
              </w:rPr>
            </w:pPr>
          </w:p>
        </w:tc>
        <w:tc>
          <w:tcPr>
            <w:tcW w:w="567" w:type="dxa"/>
            <w:shd w:val="clear" w:color="auto" w:fill="auto"/>
            <w:vAlign w:val="center"/>
          </w:tcPr>
          <w:p w14:paraId="69235CC6"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10c</w:t>
            </w:r>
          </w:p>
        </w:tc>
        <w:tc>
          <w:tcPr>
            <w:tcW w:w="567" w:type="dxa"/>
            <w:shd w:val="clear" w:color="auto" w:fill="auto"/>
            <w:vAlign w:val="center"/>
          </w:tcPr>
          <w:p w14:paraId="0CAB0A59"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V</w:t>
            </w:r>
          </w:p>
        </w:tc>
        <w:tc>
          <w:tcPr>
            <w:tcW w:w="6457" w:type="dxa"/>
            <w:shd w:val="clear" w:color="auto" w:fill="auto"/>
            <w:vAlign w:val="center"/>
          </w:tcPr>
          <w:p w14:paraId="5885D8A3" w14:textId="77777777" w:rsidR="006F1BF0"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 xml:space="preserve">For validation, describe how the predictions were calculated. </w:t>
            </w:r>
          </w:p>
          <w:p w14:paraId="7A72E517" w14:textId="77777777" w:rsidR="000A40EE" w:rsidRDefault="000A40EE" w:rsidP="005C0404">
            <w:pPr>
              <w:pStyle w:val="ListParagraph"/>
              <w:tabs>
                <w:tab w:val="left" w:pos="459"/>
              </w:tabs>
              <w:spacing w:after="0" w:line="240" w:lineRule="auto"/>
              <w:ind w:left="34"/>
              <w:rPr>
                <w:rFonts w:ascii="Arial" w:hAnsi="Arial" w:cs="Tahoma"/>
                <w:sz w:val="16"/>
                <w:szCs w:val="16"/>
              </w:rPr>
            </w:pPr>
          </w:p>
          <w:p w14:paraId="5F0CA9FA" w14:textId="77777777" w:rsidR="000A40EE" w:rsidRPr="000A40EE" w:rsidRDefault="000A40EE" w:rsidP="005C0404">
            <w:pPr>
              <w:pStyle w:val="ListParagraph"/>
              <w:tabs>
                <w:tab w:val="left" w:pos="459"/>
              </w:tabs>
              <w:spacing w:after="0" w:line="240" w:lineRule="auto"/>
              <w:ind w:left="34"/>
              <w:rPr>
                <w:rFonts w:ascii="Arial" w:hAnsi="Arial" w:cs="Tahoma"/>
                <w:b/>
                <w:sz w:val="16"/>
                <w:szCs w:val="16"/>
              </w:rPr>
            </w:pPr>
            <w:r w:rsidRPr="000A40EE">
              <w:rPr>
                <w:rFonts w:ascii="Arial" w:hAnsi="Arial" w:cs="Tahoma"/>
                <w:b/>
                <w:sz w:val="16"/>
                <w:szCs w:val="16"/>
              </w:rPr>
              <w:t>To test the prediction accuracy of the model in the development cohort, we obtained the inter-rater agreement weighted kappa coefficient. The algorithm predicted that 14 patients would heal by re-epithelization, 9 through skin grafts, and 11 would require an amputation. The treatment modality used on the patients was conservative treatment and re-epithelization in 13, skin graft in 10, and amputation in 11, thus the algorithm misclassified 3 patients (one in the re-epithelization group and two on the skin graft group). Agreement rate between the prediction and the patient outcome was weighted kappa = 0.904 (p &lt;0.001).</w:t>
            </w:r>
          </w:p>
          <w:p w14:paraId="0633985D" w14:textId="0468CBFB" w:rsidR="000A40EE" w:rsidRPr="000A40EE" w:rsidRDefault="000A40EE" w:rsidP="005C0404">
            <w:pPr>
              <w:pStyle w:val="ListParagraph"/>
              <w:tabs>
                <w:tab w:val="left" w:pos="459"/>
              </w:tabs>
              <w:spacing w:after="0" w:line="240" w:lineRule="auto"/>
              <w:ind w:left="34"/>
              <w:rPr>
                <w:rFonts w:ascii="Arial" w:hAnsi="Arial" w:cs="Tahoma"/>
                <w:b/>
                <w:sz w:val="16"/>
                <w:szCs w:val="16"/>
              </w:rPr>
            </w:pPr>
          </w:p>
          <w:p w14:paraId="43660565" w14:textId="56D55030" w:rsidR="000A40EE" w:rsidRPr="000A40EE" w:rsidRDefault="000A40EE" w:rsidP="000A40EE">
            <w:pPr>
              <w:pStyle w:val="ListParagraph"/>
              <w:tabs>
                <w:tab w:val="left" w:pos="459"/>
              </w:tabs>
              <w:spacing w:after="0" w:line="240" w:lineRule="auto"/>
              <w:ind w:left="34"/>
              <w:rPr>
                <w:rFonts w:ascii="Arial" w:hAnsi="Arial" w:cs="Tahoma"/>
                <w:b/>
                <w:sz w:val="16"/>
                <w:szCs w:val="16"/>
              </w:rPr>
            </w:pPr>
            <w:r w:rsidRPr="000A40EE">
              <w:rPr>
                <w:rFonts w:ascii="Arial" w:hAnsi="Arial" w:cs="Tahoma"/>
                <w:b/>
                <w:sz w:val="16"/>
                <w:szCs w:val="16"/>
              </w:rPr>
              <w:t xml:space="preserve">After admission to the burn care unit and enrolment into the study, thermograms </w:t>
            </w:r>
            <w:r>
              <w:rPr>
                <w:rFonts w:ascii="Arial" w:hAnsi="Arial" w:cs="Tahoma"/>
                <w:b/>
                <w:sz w:val="16"/>
                <w:szCs w:val="16"/>
              </w:rPr>
              <w:t xml:space="preserve">[of the validation cohort] </w:t>
            </w:r>
            <w:r w:rsidRPr="000A40EE">
              <w:rPr>
                <w:rFonts w:ascii="Arial" w:hAnsi="Arial" w:cs="Tahoma"/>
                <w:b/>
                <w:sz w:val="16"/>
                <w:szCs w:val="16"/>
              </w:rPr>
              <w:t>were acquired and analysed by an independent member of the research team. The surgical team was kept blinded to the prediction results until discharge of the patients, when their treatment modality was recorded. The algorithm predicted that 9 patients would heal with by re-epithelization with conservative treatment, 6 through skin grafts, and 7 would require an amputation. The outcome of the patients was re-epithelization in 9, skin graft in 6, and amputation in 7; thus, the algorithm misclassified 2 patients (Table 4). Agreement rate between the prediction and the patient outcome was weighted kappa = 0.901 (p &lt;0.001).</w:t>
            </w:r>
          </w:p>
          <w:p w14:paraId="18B8B9D2" w14:textId="03E1BD9B" w:rsidR="000A40EE" w:rsidRPr="009078C3" w:rsidRDefault="000A40EE" w:rsidP="005C0404">
            <w:pPr>
              <w:pStyle w:val="ListParagraph"/>
              <w:tabs>
                <w:tab w:val="left" w:pos="459"/>
              </w:tabs>
              <w:spacing w:after="0" w:line="240" w:lineRule="auto"/>
              <w:ind w:left="34"/>
              <w:rPr>
                <w:rFonts w:ascii="Arial" w:hAnsi="Arial" w:cs="Tahoma"/>
                <w:sz w:val="16"/>
                <w:szCs w:val="16"/>
              </w:rPr>
            </w:pPr>
          </w:p>
        </w:tc>
        <w:tc>
          <w:tcPr>
            <w:tcW w:w="688" w:type="dxa"/>
            <w:shd w:val="clear" w:color="auto" w:fill="auto"/>
            <w:vAlign w:val="center"/>
          </w:tcPr>
          <w:p w14:paraId="01BD7DB1" w14:textId="567B6580" w:rsidR="006F1BF0" w:rsidRPr="009078C3" w:rsidRDefault="00AD0962" w:rsidP="005C0404">
            <w:pPr>
              <w:pStyle w:val="ListParagraph"/>
              <w:spacing w:after="0" w:line="240" w:lineRule="auto"/>
              <w:ind w:left="34"/>
              <w:jc w:val="center"/>
              <w:rPr>
                <w:rFonts w:ascii="Arial" w:hAnsi="Arial" w:cs="Tahoma"/>
                <w:color w:val="BFBFBF" w:themeColor="background1" w:themeShade="BF"/>
                <w:sz w:val="16"/>
                <w:szCs w:val="16"/>
              </w:rPr>
            </w:pPr>
            <w:r>
              <w:rPr>
                <w:rFonts w:ascii="Arial" w:hAnsi="Arial" w:cs="Tahoma"/>
                <w:color w:val="BFBFBF" w:themeColor="background1" w:themeShade="BF"/>
                <w:sz w:val="16"/>
                <w:szCs w:val="16"/>
              </w:rPr>
              <w:t>1</w:t>
            </w:r>
            <w:r w:rsidR="000A40EE">
              <w:rPr>
                <w:rFonts w:ascii="Arial" w:hAnsi="Arial" w:cs="Tahoma"/>
                <w:color w:val="BFBFBF" w:themeColor="background1" w:themeShade="BF"/>
                <w:sz w:val="16"/>
                <w:szCs w:val="16"/>
              </w:rPr>
              <w:t xml:space="preserve">7-18 </w:t>
            </w:r>
          </w:p>
        </w:tc>
      </w:tr>
      <w:tr w:rsidR="00103B40" w:rsidRPr="009078C3" w14:paraId="55DA9C3B" w14:textId="77777777" w:rsidTr="003322EA">
        <w:trPr>
          <w:jc w:val="center"/>
        </w:trPr>
        <w:tc>
          <w:tcPr>
            <w:tcW w:w="1482" w:type="dxa"/>
            <w:vMerge/>
            <w:shd w:val="clear" w:color="auto" w:fill="auto"/>
            <w:vAlign w:val="center"/>
          </w:tcPr>
          <w:p w14:paraId="505DE490" w14:textId="77777777" w:rsidR="006F1BF0" w:rsidRPr="009078C3" w:rsidRDefault="006F1BF0" w:rsidP="005C0404">
            <w:pPr>
              <w:spacing w:after="0" w:line="240" w:lineRule="auto"/>
              <w:ind w:left="142"/>
              <w:rPr>
                <w:rFonts w:cs="Tahoma"/>
                <w:sz w:val="16"/>
                <w:szCs w:val="16"/>
              </w:rPr>
            </w:pPr>
          </w:p>
        </w:tc>
        <w:tc>
          <w:tcPr>
            <w:tcW w:w="567" w:type="dxa"/>
            <w:shd w:val="clear" w:color="auto" w:fill="auto"/>
            <w:vAlign w:val="center"/>
          </w:tcPr>
          <w:p w14:paraId="3D1644B3"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10d</w:t>
            </w:r>
          </w:p>
        </w:tc>
        <w:tc>
          <w:tcPr>
            <w:tcW w:w="567" w:type="dxa"/>
            <w:shd w:val="clear" w:color="auto" w:fill="auto"/>
            <w:vAlign w:val="center"/>
          </w:tcPr>
          <w:p w14:paraId="1A565F72" w14:textId="72EF5580"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6457" w:type="dxa"/>
            <w:shd w:val="clear" w:color="auto" w:fill="auto"/>
            <w:vAlign w:val="center"/>
          </w:tcPr>
          <w:p w14:paraId="46A10C8A" w14:textId="77777777" w:rsidR="006F1BF0"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 xml:space="preserve">Specify all measures used to assess model performance and, if relevant, to compare multiple models. </w:t>
            </w:r>
          </w:p>
          <w:p w14:paraId="3F623180" w14:textId="3511C7EE" w:rsidR="000A40EE" w:rsidRDefault="000A40EE" w:rsidP="005C0404">
            <w:pPr>
              <w:pStyle w:val="ListParagraph"/>
              <w:tabs>
                <w:tab w:val="left" w:pos="459"/>
              </w:tabs>
              <w:spacing w:after="0" w:line="240" w:lineRule="auto"/>
              <w:ind w:left="34"/>
              <w:rPr>
                <w:rFonts w:ascii="Arial" w:hAnsi="Arial" w:cs="Tahoma"/>
                <w:sz w:val="16"/>
                <w:szCs w:val="16"/>
              </w:rPr>
            </w:pPr>
          </w:p>
          <w:p w14:paraId="062FB36E" w14:textId="79B80B1B" w:rsidR="000A40EE" w:rsidRPr="000A40EE" w:rsidRDefault="000A40EE" w:rsidP="005C0404">
            <w:pPr>
              <w:pStyle w:val="ListParagraph"/>
              <w:tabs>
                <w:tab w:val="left" w:pos="459"/>
              </w:tabs>
              <w:spacing w:after="0" w:line="240" w:lineRule="auto"/>
              <w:ind w:left="34"/>
              <w:rPr>
                <w:rFonts w:ascii="Arial" w:hAnsi="Arial" w:cs="Tahoma"/>
                <w:b/>
                <w:sz w:val="16"/>
                <w:szCs w:val="16"/>
              </w:rPr>
            </w:pPr>
            <w:r w:rsidRPr="000A40EE">
              <w:rPr>
                <w:rFonts w:ascii="Arial" w:hAnsi="Arial" w:cs="Tahoma"/>
                <w:b/>
                <w:sz w:val="16"/>
                <w:szCs w:val="16"/>
              </w:rPr>
              <w:t>For the development of the prediction model, receiver-operator characteristic (ROC) curves were used, as well as machine learning classification and regression training algorithms. Finally, to test the agreement rate between the prediction model and the treatment modality we used weighted kappa analysis.</w:t>
            </w:r>
          </w:p>
          <w:p w14:paraId="7E9858C6" w14:textId="2B6AE865" w:rsidR="000A40EE" w:rsidRPr="009078C3" w:rsidRDefault="000A40EE" w:rsidP="005C0404">
            <w:pPr>
              <w:pStyle w:val="ListParagraph"/>
              <w:tabs>
                <w:tab w:val="left" w:pos="459"/>
              </w:tabs>
              <w:spacing w:after="0" w:line="240" w:lineRule="auto"/>
              <w:ind w:left="34"/>
              <w:rPr>
                <w:rFonts w:ascii="Arial" w:hAnsi="Arial" w:cs="Tahoma"/>
                <w:sz w:val="16"/>
                <w:szCs w:val="16"/>
              </w:rPr>
            </w:pPr>
          </w:p>
        </w:tc>
        <w:tc>
          <w:tcPr>
            <w:tcW w:w="688" w:type="dxa"/>
            <w:shd w:val="clear" w:color="auto" w:fill="auto"/>
            <w:vAlign w:val="center"/>
          </w:tcPr>
          <w:p w14:paraId="3592A542" w14:textId="372937D8" w:rsidR="006F1BF0" w:rsidRPr="009078C3" w:rsidRDefault="000A40EE" w:rsidP="005C0404">
            <w:pPr>
              <w:spacing w:after="0" w:line="240" w:lineRule="auto"/>
              <w:ind w:firstLine="0"/>
              <w:jc w:val="center"/>
              <w:rPr>
                <w:rFonts w:cs="Tahoma"/>
                <w:color w:val="BFBFBF" w:themeColor="background1" w:themeShade="BF"/>
                <w:sz w:val="16"/>
                <w:szCs w:val="16"/>
              </w:rPr>
            </w:pPr>
            <w:r>
              <w:rPr>
                <w:rFonts w:cs="Tahoma"/>
                <w:color w:val="BFBFBF" w:themeColor="background1" w:themeShade="BF"/>
                <w:sz w:val="16"/>
                <w:szCs w:val="16"/>
              </w:rPr>
              <w:t>8</w:t>
            </w:r>
          </w:p>
        </w:tc>
      </w:tr>
      <w:tr w:rsidR="00103B40" w:rsidRPr="009078C3" w14:paraId="5EB2C459" w14:textId="77777777" w:rsidTr="003322EA">
        <w:trPr>
          <w:jc w:val="center"/>
        </w:trPr>
        <w:tc>
          <w:tcPr>
            <w:tcW w:w="1482" w:type="dxa"/>
            <w:vMerge/>
            <w:shd w:val="clear" w:color="auto" w:fill="auto"/>
            <w:vAlign w:val="center"/>
          </w:tcPr>
          <w:p w14:paraId="3EA879AC" w14:textId="77777777" w:rsidR="006F1BF0" w:rsidRPr="009078C3" w:rsidRDefault="006F1BF0" w:rsidP="005C0404">
            <w:pPr>
              <w:spacing w:after="0" w:line="240" w:lineRule="auto"/>
              <w:ind w:left="142"/>
              <w:rPr>
                <w:rFonts w:cs="Tahoma"/>
                <w:sz w:val="16"/>
                <w:szCs w:val="16"/>
              </w:rPr>
            </w:pPr>
          </w:p>
        </w:tc>
        <w:tc>
          <w:tcPr>
            <w:tcW w:w="567" w:type="dxa"/>
            <w:shd w:val="clear" w:color="auto" w:fill="auto"/>
            <w:vAlign w:val="center"/>
          </w:tcPr>
          <w:p w14:paraId="60508716"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10e</w:t>
            </w:r>
          </w:p>
        </w:tc>
        <w:tc>
          <w:tcPr>
            <w:tcW w:w="567" w:type="dxa"/>
            <w:shd w:val="clear" w:color="auto" w:fill="auto"/>
            <w:vAlign w:val="center"/>
          </w:tcPr>
          <w:p w14:paraId="0C5B3B66"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V</w:t>
            </w:r>
          </w:p>
        </w:tc>
        <w:tc>
          <w:tcPr>
            <w:tcW w:w="6457" w:type="dxa"/>
            <w:shd w:val="clear" w:color="auto" w:fill="auto"/>
            <w:vAlign w:val="center"/>
          </w:tcPr>
          <w:p w14:paraId="23027AD1" w14:textId="62AFFA59" w:rsidR="006F1BF0" w:rsidRPr="009078C3" w:rsidRDefault="006F1BF0" w:rsidP="00DC06F9">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Describe any model</w:t>
            </w:r>
            <w:r w:rsidR="00DC06F9" w:rsidRPr="009078C3">
              <w:rPr>
                <w:rFonts w:ascii="Arial" w:hAnsi="Arial" w:cs="Tahoma"/>
                <w:sz w:val="16"/>
                <w:szCs w:val="16"/>
              </w:rPr>
              <w:t xml:space="preserve"> </w:t>
            </w:r>
            <w:r w:rsidRPr="009078C3">
              <w:rPr>
                <w:rFonts w:ascii="Arial" w:hAnsi="Arial" w:cs="Tahoma"/>
                <w:sz w:val="16"/>
                <w:szCs w:val="16"/>
              </w:rPr>
              <w:t>updating (e.g.</w:t>
            </w:r>
            <w:r w:rsidR="00DC06F9" w:rsidRPr="009078C3">
              <w:rPr>
                <w:rFonts w:ascii="Arial" w:hAnsi="Arial" w:cs="Tahoma"/>
                <w:sz w:val="16"/>
                <w:szCs w:val="16"/>
              </w:rPr>
              <w:t>,</w:t>
            </w:r>
            <w:r w:rsidRPr="009078C3">
              <w:rPr>
                <w:rFonts w:ascii="Arial" w:hAnsi="Arial" w:cs="Tahoma"/>
                <w:sz w:val="16"/>
                <w:szCs w:val="16"/>
              </w:rPr>
              <w:t xml:space="preserve"> recalibration) arising from the validation, if done.</w:t>
            </w:r>
          </w:p>
        </w:tc>
        <w:tc>
          <w:tcPr>
            <w:tcW w:w="688" w:type="dxa"/>
            <w:shd w:val="clear" w:color="auto" w:fill="auto"/>
            <w:vAlign w:val="center"/>
          </w:tcPr>
          <w:p w14:paraId="312E77B2" w14:textId="1B9691E9" w:rsidR="006F1BF0" w:rsidRPr="009078C3" w:rsidRDefault="00AD0962" w:rsidP="005C0404">
            <w:pPr>
              <w:spacing w:after="0" w:line="240" w:lineRule="auto"/>
              <w:ind w:firstLine="0"/>
              <w:jc w:val="center"/>
              <w:rPr>
                <w:rFonts w:cs="Tahoma"/>
                <w:color w:val="BFBFBF" w:themeColor="background1" w:themeShade="BF"/>
                <w:sz w:val="16"/>
                <w:szCs w:val="16"/>
              </w:rPr>
            </w:pPr>
            <w:r>
              <w:rPr>
                <w:rFonts w:cs="Tahoma"/>
                <w:color w:val="BFBFBF" w:themeColor="background1" w:themeShade="BF"/>
                <w:sz w:val="16"/>
                <w:szCs w:val="16"/>
              </w:rPr>
              <w:t>N/A</w:t>
            </w:r>
          </w:p>
        </w:tc>
      </w:tr>
      <w:tr w:rsidR="003322EA" w:rsidRPr="009078C3" w14:paraId="1E27177F" w14:textId="77777777" w:rsidTr="003322EA">
        <w:trPr>
          <w:jc w:val="center"/>
        </w:trPr>
        <w:tc>
          <w:tcPr>
            <w:tcW w:w="1482" w:type="dxa"/>
            <w:shd w:val="clear" w:color="auto" w:fill="auto"/>
            <w:vAlign w:val="center"/>
          </w:tcPr>
          <w:p w14:paraId="0B237EA0" w14:textId="77777777" w:rsidR="006F1BF0" w:rsidRPr="009078C3" w:rsidRDefault="006F1BF0" w:rsidP="000273C3">
            <w:pPr>
              <w:spacing w:after="0" w:line="240" w:lineRule="auto"/>
              <w:ind w:left="157" w:firstLine="0"/>
              <w:rPr>
                <w:rFonts w:cs="Tahoma"/>
                <w:sz w:val="16"/>
                <w:szCs w:val="16"/>
              </w:rPr>
            </w:pPr>
            <w:r w:rsidRPr="009078C3">
              <w:rPr>
                <w:rFonts w:cs="Tahoma"/>
                <w:sz w:val="16"/>
                <w:szCs w:val="16"/>
              </w:rPr>
              <w:t>Risk groups</w:t>
            </w:r>
          </w:p>
        </w:tc>
        <w:tc>
          <w:tcPr>
            <w:tcW w:w="567" w:type="dxa"/>
            <w:shd w:val="clear" w:color="auto" w:fill="auto"/>
            <w:vAlign w:val="center"/>
          </w:tcPr>
          <w:p w14:paraId="6BBD7000"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11</w:t>
            </w:r>
          </w:p>
        </w:tc>
        <w:tc>
          <w:tcPr>
            <w:tcW w:w="567" w:type="dxa"/>
            <w:shd w:val="clear" w:color="auto" w:fill="auto"/>
            <w:vAlign w:val="center"/>
          </w:tcPr>
          <w:p w14:paraId="5D7EB2D3" w14:textId="14240313"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6457" w:type="dxa"/>
            <w:shd w:val="clear" w:color="auto" w:fill="auto"/>
            <w:vAlign w:val="center"/>
          </w:tcPr>
          <w:p w14:paraId="609F282F" w14:textId="77777777" w:rsidR="006F1BF0" w:rsidRPr="009078C3" w:rsidRDefault="006F1BF0" w:rsidP="005C0404">
            <w:pPr>
              <w:spacing w:after="0" w:line="240" w:lineRule="auto"/>
              <w:ind w:left="34" w:firstLine="0"/>
              <w:rPr>
                <w:rFonts w:cs="Tahoma"/>
                <w:sz w:val="16"/>
                <w:szCs w:val="16"/>
              </w:rPr>
            </w:pPr>
            <w:r w:rsidRPr="009078C3">
              <w:rPr>
                <w:rFonts w:cs="Tahoma"/>
                <w:sz w:val="16"/>
                <w:szCs w:val="16"/>
              </w:rPr>
              <w:t xml:space="preserve">Provide details on how risk groups were created, if done. </w:t>
            </w:r>
          </w:p>
        </w:tc>
        <w:tc>
          <w:tcPr>
            <w:tcW w:w="688" w:type="dxa"/>
            <w:shd w:val="clear" w:color="auto" w:fill="auto"/>
            <w:vAlign w:val="center"/>
          </w:tcPr>
          <w:p w14:paraId="54D5839E" w14:textId="64E96FFE" w:rsidR="006F1BF0" w:rsidRPr="009078C3" w:rsidRDefault="00AD0962" w:rsidP="005C0404">
            <w:pPr>
              <w:spacing w:after="0" w:line="240" w:lineRule="auto"/>
              <w:ind w:firstLine="0"/>
              <w:jc w:val="center"/>
              <w:rPr>
                <w:rFonts w:cs="Tahoma"/>
                <w:color w:val="BFBFBF" w:themeColor="background1" w:themeShade="BF"/>
                <w:sz w:val="16"/>
                <w:szCs w:val="16"/>
              </w:rPr>
            </w:pPr>
            <w:r>
              <w:rPr>
                <w:rFonts w:cs="Tahoma"/>
                <w:color w:val="BFBFBF" w:themeColor="background1" w:themeShade="BF"/>
                <w:sz w:val="16"/>
                <w:szCs w:val="16"/>
              </w:rPr>
              <w:t>N/A</w:t>
            </w:r>
          </w:p>
        </w:tc>
      </w:tr>
      <w:tr w:rsidR="00103B40" w:rsidRPr="009078C3" w14:paraId="729BFE4C" w14:textId="77777777" w:rsidTr="003322EA">
        <w:trPr>
          <w:jc w:val="center"/>
        </w:trPr>
        <w:tc>
          <w:tcPr>
            <w:tcW w:w="1482" w:type="dxa"/>
            <w:shd w:val="clear" w:color="auto" w:fill="auto"/>
            <w:vAlign w:val="center"/>
          </w:tcPr>
          <w:p w14:paraId="5CBD2778" w14:textId="4496A21B" w:rsidR="006F1BF0" w:rsidRPr="009078C3" w:rsidRDefault="006F1BF0" w:rsidP="000273C3">
            <w:pPr>
              <w:spacing w:after="0" w:line="240" w:lineRule="auto"/>
              <w:ind w:left="157" w:firstLine="0"/>
              <w:rPr>
                <w:rFonts w:cs="Tahoma"/>
                <w:sz w:val="16"/>
                <w:szCs w:val="16"/>
              </w:rPr>
            </w:pPr>
            <w:r w:rsidRPr="009078C3">
              <w:rPr>
                <w:rFonts w:cs="Tahoma"/>
                <w:sz w:val="16"/>
                <w:szCs w:val="16"/>
              </w:rPr>
              <w:t xml:space="preserve">Development </w:t>
            </w:r>
            <w:r w:rsidR="000273C3" w:rsidRPr="009078C3">
              <w:rPr>
                <w:rFonts w:cs="Tahoma"/>
                <w:sz w:val="16"/>
                <w:szCs w:val="16"/>
              </w:rPr>
              <w:t xml:space="preserve">vs. </w:t>
            </w:r>
            <w:r w:rsidRPr="009078C3">
              <w:rPr>
                <w:rFonts w:cs="Tahoma"/>
                <w:sz w:val="16"/>
                <w:szCs w:val="16"/>
              </w:rPr>
              <w:t>validation</w:t>
            </w:r>
          </w:p>
        </w:tc>
        <w:tc>
          <w:tcPr>
            <w:tcW w:w="567" w:type="dxa"/>
            <w:shd w:val="clear" w:color="auto" w:fill="auto"/>
            <w:vAlign w:val="center"/>
          </w:tcPr>
          <w:p w14:paraId="5FA0199B"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12</w:t>
            </w:r>
          </w:p>
        </w:tc>
        <w:tc>
          <w:tcPr>
            <w:tcW w:w="567" w:type="dxa"/>
            <w:shd w:val="clear" w:color="auto" w:fill="auto"/>
            <w:vAlign w:val="center"/>
          </w:tcPr>
          <w:p w14:paraId="1C03488C"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V</w:t>
            </w:r>
          </w:p>
        </w:tc>
        <w:tc>
          <w:tcPr>
            <w:tcW w:w="6457" w:type="dxa"/>
            <w:shd w:val="clear" w:color="auto" w:fill="auto"/>
            <w:vAlign w:val="center"/>
          </w:tcPr>
          <w:p w14:paraId="1E95049D" w14:textId="77777777" w:rsidR="006F1BF0" w:rsidRDefault="006F1BF0" w:rsidP="005C0404">
            <w:pPr>
              <w:spacing w:after="0" w:line="240" w:lineRule="auto"/>
              <w:ind w:left="34" w:firstLine="0"/>
              <w:rPr>
                <w:rFonts w:cs="Tahoma"/>
                <w:sz w:val="16"/>
                <w:szCs w:val="16"/>
              </w:rPr>
            </w:pPr>
            <w:r w:rsidRPr="009078C3">
              <w:rPr>
                <w:rFonts w:cs="Tahoma"/>
                <w:sz w:val="16"/>
                <w:szCs w:val="16"/>
              </w:rPr>
              <w:t>For validation, identify any differences from the development data in setting, eligibility criteria, outcome</w:t>
            </w:r>
            <w:r w:rsidR="00DC06F9" w:rsidRPr="009078C3">
              <w:rPr>
                <w:rFonts w:cs="Tahoma"/>
                <w:sz w:val="16"/>
                <w:szCs w:val="16"/>
              </w:rPr>
              <w:t>,</w:t>
            </w:r>
            <w:r w:rsidRPr="009078C3">
              <w:rPr>
                <w:rFonts w:cs="Tahoma"/>
                <w:sz w:val="16"/>
                <w:szCs w:val="16"/>
              </w:rPr>
              <w:t xml:space="preserve"> and predictors. </w:t>
            </w:r>
          </w:p>
          <w:p w14:paraId="5F885355" w14:textId="77777777" w:rsidR="000A40EE" w:rsidRDefault="000A40EE" w:rsidP="005C0404">
            <w:pPr>
              <w:spacing w:after="0" w:line="240" w:lineRule="auto"/>
              <w:ind w:left="34" w:firstLine="0"/>
              <w:rPr>
                <w:rFonts w:cs="Tahoma"/>
                <w:sz w:val="16"/>
                <w:szCs w:val="16"/>
              </w:rPr>
            </w:pPr>
          </w:p>
          <w:p w14:paraId="5524A0B6" w14:textId="631E51A2" w:rsidR="000A40EE" w:rsidRPr="000A40EE" w:rsidRDefault="000A40EE" w:rsidP="005C0404">
            <w:pPr>
              <w:spacing w:after="0" w:line="240" w:lineRule="auto"/>
              <w:ind w:left="34" w:firstLine="0"/>
              <w:rPr>
                <w:rFonts w:cs="Tahoma"/>
                <w:b/>
                <w:sz w:val="16"/>
                <w:szCs w:val="16"/>
              </w:rPr>
            </w:pPr>
            <w:r w:rsidRPr="000A40EE">
              <w:rPr>
                <w:rFonts w:cs="Tahoma"/>
                <w:b/>
                <w:sz w:val="16"/>
                <w:szCs w:val="16"/>
              </w:rPr>
              <w:t>We prospectively enrolled 22 new patients with similar characteristics to develop a validation cohort. Clinical characteristics and their comparison to the development cohort are shown on Table 1.</w:t>
            </w:r>
          </w:p>
          <w:p w14:paraId="4502D24A" w14:textId="0BF1C524" w:rsidR="000A40EE" w:rsidRPr="009078C3" w:rsidRDefault="000A40EE" w:rsidP="005C0404">
            <w:pPr>
              <w:spacing w:after="0" w:line="240" w:lineRule="auto"/>
              <w:ind w:left="34" w:firstLine="0"/>
              <w:rPr>
                <w:rFonts w:cs="Tahoma"/>
                <w:sz w:val="16"/>
                <w:szCs w:val="16"/>
              </w:rPr>
            </w:pPr>
          </w:p>
        </w:tc>
        <w:tc>
          <w:tcPr>
            <w:tcW w:w="688" w:type="dxa"/>
            <w:shd w:val="clear" w:color="auto" w:fill="auto"/>
            <w:vAlign w:val="center"/>
          </w:tcPr>
          <w:p w14:paraId="184A39E6" w14:textId="7676EFB0" w:rsidR="006F1BF0" w:rsidRPr="009078C3" w:rsidRDefault="000A40EE" w:rsidP="005C0404">
            <w:pPr>
              <w:spacing w:after="0" w:line="240" w:lineRule="auto"/>
              <w:ind w:firstLine="0"/>
              <w:jc w:val="center"/>
              <w:rPr>
                <w:rFonts w:cs="Tahoma"/>
                <w:color w:val="BFBFBF" w:themeColor="background1" w:themeShade="BF"/>
                <w:sz w:val="16"/>
                <w:szCs w:val="16"/>
              </w:rPr>
            </w:pPr>
            <w:r>
              <w:rPr>
                <w:rFonts w:cs="Tahoma"/>
                <w:color w:val="BFBFBF" w:themeColor="background1" w:themeShade="BF"/>
                <w:sz w:val="16"/>
                <w:szCs w:val="16"/>
              </w:rPr>
              <w:t>18</w:t>
            </w:r>
          </w:p>
        </w:tc>
      </w:tr>
      <w:tr w:rsidR="009748F3" w:rsidRPr="009078C3" w14:paraId="113B562C" w14:textId="77777777" w:rsidTr="003322EA">
        <w:trPr>
          <w:jc w:val="center"/>
        </w:trPr>
        <w:tc>
          <w:tcPr>
            <w:tcW w:w="9761" w:type="dxa"/>
            <w:gridSpan w:val="5"/>
            <w:shd w:val="clear" w:color="auto" w:fill="E5B8B7" w:themeFill="accent2" w:themeFillTint="66"/>
          </w:tcPr>
          <w:p w14:paraId="059A7306" w14:textId="06AA56E1" w:rsidR="009748F3" w:rsidRPr="009078C3" w:rsidRDefault="009748F3" w:rsidP="009748F3">
            <w:pPr>
              <w:spacing w:after="0" w:line="240" w:lineRule="auto"/>
              <w:ind w:firstLine="0"/>
              <w:rPr>
                <w:rFonts w:cs="Tahoma"/>
                <w:color w:val="BFBFBF" w:themeColor="background1" w:themeShade="BF"/>
                <w:sz w:val="16"/>
                <w:szCs w:val="16"/>
              </w:rPr>
            </w:pPr>
            <w:r w:rsidRPr="009078C3">
              <w:rPr>
                <w:rFonts w:cs="Tahoma"/>
                <w:b/>
                <w:sz w:val="16"/>
                <w:szCs w:val="16"/>
              </w:rPr>
              <w:t>Results</w:t>
            </w:r>
          </w:p>
        </w:tc>
      </w:tr>
      <w:tr w:rsidR="003322EA" w:rsidRPr="009078C3" w14:paraId="36F4CBBF" w14:textId="77777777" w:rsidTr="003322EA">
        <w:trPr>
          <w:jc w:val="center"/>
        </w:trPr>
        <w:tc>
          <w:tcPr>
            <w:tcW w:w="1482" w:type="dxa"/>
            <w:vMerge w:val="restart"/>
            <w:shd w:val="clear" w:color="auto" w:fill="auto"/>
            <w:vAlign w:val="center"/>
          </w:tcPr>
          <w:p w14:paraId="2C657F2F" w14:textId="77777777" w:rsidR="006F1BF0" w:rsidRPr="009078C3" w:rsidRDefault="006F1BF0" w:rsidP="00C765D8">
            <w:pPr>
              <w:spacing w:after="0" w:line="240" w:lineRule="auto"/>
              <w:ind w:left="157" w:firstLine="0"/>
              <w:rPr>
                <w:rFonts w:cs="Tahoma"/>
                <w:b/>
                <w:sz w:val="16"/>
                <w:szCs w:val="16"/>
              </w:rPr>
            </w:pPr>
            <w:r w:rsidRPr="009078C3">
              <w:rPr>
                <w:rFonts w:cs="Tahoma"/>
                <w:sz w:val="16"/>
                <w:szCs w:val="16"/>
              </w:rPr>
              <w:t>Participants</w:t>
            </w:r>
          </w:p>
        </w:tc>
        <w:tc>
          <w:tcPr>
            <w:tcW w:w="567" w:type="dxa"/>
            <w:shd w:val="clear" w:color="auto" w:fill="auto"/>
            <w:vAlign w:val="center"/>
          </w:tcPr>
          <w:p w14:paraId="4CCCED47"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13a</w:t>
            </w:r>
          </w:p>
        </w:tc>
        <w:tc>
          <w:tcPr>
            <w:tcW w:w="567" w:type="dxa"/>
            <w:shd w:val="clear" w:color="auto" w:fill="auto"/>
            <w:vAlign w:val="center"/>
          </w:tcPr>
          <w:p w14:paraId="6CB78BA7" w14:textId="61D5B41B"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6457" w:type="dxa"/>
            <w:shd w:val="clear" w:color="auto" w:fill="auto"/>
            <w:vAlign w:val="center"/>
          </w:tcPr>
          <w:p w14:paraId="0713C0F7" w14:textId="77777777" w:rsidR="000A40EE" w:rsidRDefault="006F1BF0" w:rsidP="000A40EE">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Describe the flow of participants through the study, including the number of participants with and without the outcome and, if applicable, a summary of the follow-up time. A diagram may be helpful.</w:t>
            </w:r>
          </w:p>
          <w:p w14:paraId="407EBEB4" w14:textId="5966CB24" w:rsidR="002F2110" w:rsidRDefault="002F2110" w:rsidP="000A40EE">
            <w:pPr>
              <w:pStyle w:val="ListParagraph"/>
              <w:tabs>
                <w:tab w:val="left" w:pos="459"/>
              </w:tabs>
              <w:spacing w:after="0" w:line="240" w:lineRule="auto"/>
              <w:ind w:left="34"/>
              <w:rPr>
                <w:rFonts w:ascii="Arial" w:hAnsi="Arial" w:cs="Tahoma"/>
                <w:sz w:val="16"/>
                <w:szCs w:val="16"/>
              </w:rPr>
            </w:pPr>
          </w:p>
          <w:p w14:paraId="578C166B" w14:textId="7C4EA540" w:rsidR="002F2110" w:rsidRPr="002F2110" w:rsidRDefault="002F2110" w:rsidP="000A40EE">
            <w:pPr>
              <w:pStyle w:val="ListParagraph"/>
              <w:tabs>
                <w:tab w:val="left" w:pos="459"/>
              </w:tabs>
              <w:spacing w:after="0" w:line="240" w:lineRule="auto"/>
              <w:ind w:left="34"/>
              <w:rPr>
                <w:rFonts w:ascii="Arial" w:hAnsi="Arial" w:cs="Tahoma"/>
                <w:b/>
                <w:sz w:val="16"/>
                <w:szCs w:val="16"/>
              </w:rPr>
            </w:pPr>
            <w:r>
              <w:rPr>
                <w:rFonts w:ascii="Arial" w:hAnsi="Arial" w:cs="Tahoma"/>
                <w:b/>
                <w:sz w:val="16"/>
                <w:szCs w:val="16"/>
              </w:rPr>
              <w:t>Figure 1</w:t>
            </w:r>
          </w:p>
          <w:p w14:paraId="58757982" w14:textId="1BDE76C2" w:rsidR="002F2110" w:rsidRPr="009078C3" w:rsidRDefault="002F2110" w:rsidP="000A40EE">
            <w:pPr>
              <w:pStyle w:val="ListParagraph"/>
              <w:tabs>
                <w:tab w:val="left" w:pos="459"/>
              </w:tabs>
              <w:spacing w:after="0" w:line="240" w:lineRule="auto"/>
              <w:ind w:left="34"/>
              <w:rPr>
                <w:rFonts w:ascii="Arial" w:hAnsi="Arial" w:cs="Tahoma"/>
                <w:sz w:val="16"/>
                <w:szCs w:val="16"/>
              </w:rPr>
            </w:pPr>
          </w:p>
        </w:tc>
        <w:tc>
          <w:tcPr>
            <w:tcW w:w="688" w:type="dxa"/>
            <w:shd w:val="clear" w:color="auto" w:fill="auto"/>
            <w:vAlign w:val="center"/>
          </w:tcPr>
          <w:p w14:paraId="2DC3432C" w14:textId="24E935F7" w:rsidR="006F1BF0" w:rsidRPr="009078C3" w:rsidRDefault="000A40EE" w:rsidP="005C0404">
            <w:pPr>
              <w:spacing w:after="0" w:line="240" w:lineRule="auto"/>
              <w:ind w:firstLine="0"/>
              <w:jc w:val="center"/>
              <w:rPr>
                <w:rFonts w:cs="Tahoma"/>
                <w:color w:val="BFBFBF" w:themeColor="background1" w:themeShade="BF"/>
                <w:sz w:val="16"/>
                <w:szCs w:val="16"/>
              </w:rPr>
            </w:pPr>
            <w:r>
              <w:rPr>
                <w:rFonts w:cs="Tahoma"/>
                <w:color w:val="BFBFBF" w:themeColor="background1" w:themeShade="BF"/>
                <w:sz w:val="16"/>
                <w:szCs w:val="16"/>
              </w:rPr>
              <w:t>11</w:t>
            </w:r>
          </w:p>
        </w:tc>
      </w:tr>
      <w:tr w:rsidR="003322EA" w:rsidRPr="009078C3" w14:paraId="14F4C4C5" w14:textId="77777777" w:rsidTr="003322EA">
        <w:trPr>
          <w:jc w:val="center"/>
        </w:trPr>
        <w:tc>
          <w:tcPr>
            <w:tcW w:w="1482" w:type="dxa"/>
            <w:vMerge/>
            <w:shd w:val="clear" w:color="auto" w:fill="auto"/>
            <w:vAlign w:val="center"/>
          </w:tcPr>
          <w:p w14:paraId="68393347" w14:textId="77777777" w:rsidR="006F1BF0" w:rsidRPr="009078C3" w:rsidRDefault="006F1BF0" w:rsidP="005C0404">
            <w:pPr>
              <w:spacing w:after="0" w:line="240" w:lineRule="auto"/>
              <w:ind w:left="142"/>
              <w:rPr>
                <w:rFonts w:cs="Tahoma"/>
                <w:sz w:val="16"/>
                <w:szCs w:val="16"/>
              </w:rPr>
            </w:pPr>
          </w:p>
        </w:tc>
        <w:tc>
          <w:tcPr>
            <w:tcW w:w="567" w:type="dxa"/>
            <w:shd w:val="clear" w:color="auto" w:fill="auto"/>
            <w:vAlign w:val="center"/>
          </w:tcPr>
          <w:p w14:paraId="75712346"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13b</w:t>
            </w:r>
          </w:p>
        </w:tc>
        <w:tc>
          <w:tcPr>
            <w:tcW w:w="567" w:type="dxa"/>
            <w:shd w:val="clear" w:color="auto" w:fill="auto"/>
            <w:vAlign w:val="center"/>
          </w:tcPr>
          <w:p w14:paraId="106337A2" w14:textId="59A3E10C"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6457" w:type="dxa"/>
            <w:shd w:val="clear" w:color="auto" w:fill="auto"/>
            <w:vAlign w:val="center"/>
          </w:tcPr>
          <w:p w14:paraId="11985887" w14:textId="77777777" w:rsidR="006F1BF0"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 xml:space="preserve">Describe the characteristics of the participants (basic demographics, clinical features, available predictors), including the number of participants with missing data for predictors and outcome. </w:t>
            </w:r>
          </w:p>
          <w:p w14:paraId="4D2DF4E6" w14:textId="77777777" w:rsidR="002F2110" w:rsidRDefault="002F2110" w:rsidP="005C0404">
            <w:pPr>
              <w:pStyle w:val="ListParagraph"/>
              <w:tabs>
                <w:tab w:val="left" w:pos="459"/>
              </w:tabs>
              <w:spacing w:after="0" w:line="240" w:lineRule="auto"/>
              <w:ind w:left="34"/>
              <w:rPr>
                <w:rFonts w:ascii="Arial" w:hAnsi="Arial" w:cs="Tahoma"/>
                <w:sz w:val="16"/>
                <w:szCs w:val="16"/>
              </w:rPr>
            </w:pPr>
          </w:p>
          <w:p w14:paraId="14656B8A" w14:textId="20A509E4" w:rsidR="002F2110" w:rsidRPr="002F2110" w:rsidRDefault="002F2110" w:rsidP="005C0404">
            <w:pPr>
              <w:pStyle w:val="ListParagraph"/>
              <w:tabs>
                <w:tab w:val="left" w:pos="459"/>
              </w:tabs>
              <w:spacing w:after="0" w:line="240" w:lineRule="auto"/>
              <w:ind w:left="34"/>
              <w:rPr>
                <w:rFonts w:ascii="Arial" w:hAnsi="Arial" w:cs="Tahoma"/>
                <w:b/>
                <w:sz w:val="16"/>
                <w:szCs w:val="16"/>
              </w:rPr>
            </w:pPr>
            <w:r>
              <w:rPr>
                <w:rFonts w:ascii="Arial" w:hAnsi="Arial" w:cs="Tahoma"/>
                <w:b/>
                <w:sz w:val="16"/>
                <w:szCs w:val="16"/>
              </w:rPr>
              <w:t>Table 1</w:t>
            </w:r>
          </w:p>
          <w:p w14:paraId="4959F76D" w14:textId="7718FB16" w:rsidR="002F2110" w:rsidRPr="009078C3" w:rsidRDefault="002F2110" w:rsidP="005C0404">
            <w:pPr>
              <w:pStyle w:val="ListParagraph"/>
              <w:tabs>
                <w:tab w:val="left" w:pos="459"/>
              </w:tabs>
              <w:spacing w:after="0" w:line="240" w:lineRule="auto"/>
              <w:ind w:left="34"/>
              <w:rPr>
                <w:rFonts w:ascii="Arial" w:hAnsi="Arial" w:cs="Tahoma"/>
                <w:sz w:val="16"/>
                <w:szCs w:val="16"/>
              </w:rPr>
            </w:pPr>
          </w:p>
        </w:tc>
        <w:tc>
          <w:tcPr>
            <w:tcW w:w="688" w:type="dxa"/>
            <w:shd w:val="clear" w:color="auto" w:fill="auto"/>
            <w:vAlign w:val="center"/>
          </w:tcPr>
          <w:p w14:paraId="1B75E592" w14:textId="259B420D" w:rsidR="006F1BF0" w:rsidRPr="009078C3" w:rsidRDefault="008D27F2" w:rsidP="005C0404">
            <w:pPr>
              <w:spacing w:after="0" w:line="240" w:lineRule="auto"/>
              <w:ind w:firstLine="0"/>
              <w:jc w:val="center"/>
              <w:rPr>
                <w:rFonts w:cs="Tahoma"/>
                <w:color w:val="BFBFBF" w:themeColor="background1" w:themeShade="BF"/>
                <w:sz w:val="16"/>
                <w:szCs w:val="16"/>
              </w:rPr>
            </w:pPr>
            <w:r>
              <w:rPr>
                <w:rFonts w:cs="Tahoma"/>
                <w:color w:val="BFBFBF" w:themeColor="background1" w:themeShade="BF"/>
                <w:sz w:val="16"/>
                <w:szCs w:val="16"/>
              </w:rPr>
              <w:t>9</w:t>
            </w:r>
            <w:r w:rsidR="000A40EE">
              <w:rPr>
                <w:rFonts w:cs="Tahoma"/>
                <w:color w:val="BFBFBF" w:themeColor="background1" w:themeShade="BF"/>
                <w:sz w:val="16"/>
                <w:szCs w:val="16"/>
              </w:rPr>
              <w:t>-10</w:t>
            </w:r>
          </w:p>
        </w:tc>
      </w:tr>
      <w:tr w:rsidR="003322EA" w:rsidRPr="009078C3" w14:paraId="16FA1098" w14:textId="77777777" w:rsidTr="003322EA">
        <w:trPr>
          <w:jc w:val="center"/>
        </w:trPr>
        <w:tc>
          <w:tcPr>
            <w:tcW w:w="1482" w:type="dxa"/>
            <w:vMerge/>
            <w:shd w:val="clear" w:color="auto" w:fill="auto"/>
            <w:vAlign w:val="center"/>
          </w:tcPr>
          <w:p w14:paraId="0D2D6BEC" w14:textId="77777777" w:rsidR="006F1BF0" w:rsidRPr="009078C3" w:rsidRDefault="006F1BF0" w:rsidP="005C0404">
            <w:pPr>
              <w:spacing w:after="0" w:line="240" w:lineRule="auto"/>
              <w:ind w:left="142"/>
              <w:rPr>
                <w:rFonts w:cs="Tahoma"/>
                <w:sz w:val="16"/>
                <w:szCs w:val="16"/>
              </w:rPr>
            </w:pPr>
          </w:p>
        </w:tc>
        <w:tc>
          <w:tcPr>
            <w:tcW w:w="567" w:type="dxa"/>
            <w:shd w:val="clear" w:color="auto" w:fill="auto"/>
            <w:vAlign w:val="center"/>
          </w:tcPr>
          <w:p w14:paraId="2291F29C"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13c</w:t>
            </w:r>
          </w:p>
        </w:tc>
        <w:tc>
          <w:tcPr>
            <w:tcW w:w="567" w:type="dxa"/>
            <w:shd w:val="clear" w:color="auto" w:fill="auto"/>
            <w:vAlign w:val="center"/>
          </w:tcPr>
          <w:p w14:paraId="54151526"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V</w:t>
            </w:r>
          </w:p>
        </w:tc>
        <w:tc>
          <w:tcPr>
            <w:tcW w:w="6457" w:type="dxa"/>
            <w:shd w:val="clear" w:color="auto" w:fill="auto"/>
            <w:vAlign w:val="center"/>
          </w:tcPr>
          <w:p w14:paraId="21BF0854" w14:textId="77777777" w:rsidR="006F1BF0"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 xml:space="preserve">For validation, show a comparison with the development data of the distribution of important variables (demographics, predictors and outcome). </w:t>
            </w:r>
          </w:p>
          <w:p w14:paraId="34E12627" w14:textId="77777777" w:rsidR="002F2110" w:rsidRPr="002F2110" w:rsidRDefault="002F2110" w:rsidP="005C0404">
            <w:pPr>
              <w:pStyle w:val="ListParagraph"/>
              <w:tabs>
                <w:tab w:val="left" w:pos="459"/>
              </w:tabs>
              <w:spacing w:after="0" w:line="240" w:lineRule="auto"/>
              <w:ind w:left="34"/>
              <w:rPr>
                <w:rFonts w:ascii="Arial" w:hAnsi="Arial" w:cs="Tahoma"/>
                <w:b/>
                <w:sz w:val="16"/>
                <w:szCs w:val="16"/>
              </w:rPr>
            </w:pPr>
          </w:p>
          <w:p w14:paraId="4D46F359" w14:textId="44A23061" w:rsidR="002F2110" w:rsidRPr="002F2110" w:rsidRDefault="002F2110" w:rsidP="005C0404">
            <w:pPr>
              <w:pStyle w:val="ListParagraph"/>
              <w:tabs>
                <w:tab w:val="left" w:pos="459"/>
              </w:tabs>
              <w:spacing w:after="0" w:line="240" w:lineRule="auto"/>
              <w:ind w:left="34"/>
              <w:rPr>
                <w:rFonts w:ascii="Arial" w:hAnsi="Arial" w:cs="Tahoma"/>
                <w:b/>
                <w:sz w:val="16"/>
                <w:szCs w:val="16"/>
              </w:rPr>
            </w:pPr>
            <w:r w:rsidRPr="002F2110">
              <w:rPr>
                <w:rFonts w:ascii="Arial" w:hAnsi="Arial" w:cs="Tahoma"/>
                <w:b/>
                <w:sz w:val="16"/>
                <w:szCs w:val="16"/>
              </w:rPr>
              <w:t>Table 1, Table 3</w:t>
            </w:r>
          </w:p>
          <w:p w14:paraId="47D941C6" w14:textId="3C8173DF" w:rsidR="002F2110" w:rsidRPr="009078C3" w:rsidRDefault="002F2110" w:rsidP="005C0404">
            <w:pPr>
              <w:pStyle w:val="ListParagraph"/>
              <w:tabs>
                <w:tab w:val="left" w:pos="459"/>
              </w:tabs>
              <w:spacing w:after="0" w:line="240" w:lineRule="auto"/>
              <w:ind w:left="34"/>
              <w:rPr>
                <w:rFonts w:ascii="Arial" w:hAnsi="Arial" w:cs="Tahoma"/>
                <w:sz w:val="16"/>
                <w:szCs w:val="16"/>
              </w:rPr>
            </w:pPr>
          </w:p>
        </w:tc>
        <w:tc>
          <w:tcPr>
            <w:tcW w:w="688" w:type="dxa"/>
            <w:shd w:val="clear" w:color="auto" w:fill="auto"/>
            <w:vAlign w:val="center"/>
          </w:tcPr>
          <w:p w14:paraId="74BD2324" w14:textId="7C0A28AE" w:rsidR="006F1BF0" w:rsidRPr="009078C3" w:rsidRDefault="000A40EE" w:rsidP="005C0404">
            <w:pPr>
              <w:pStyle w:val="ListParagraph"/>
              <w:spacing w:after="0" w:line="240" w:lineRule="auto"/>
              <w:ind w:left="34"/>
              <w:jc w:val="center"/>
              <w:rPr>
                <w:rFonts w:ascii="Arial" w:hAnsi="Arial" w:cs="Tahoma"/>
                <w:color w:val="BFBFBF" w:themeColor="background1" w:themeShade="BF"/>
                <w:sz w:val="16"/>
                <w:szCs w:val="16"/>
              </w:rPr>
            </w:pPr>
            <w:r>
              <w:rPr>
                <w:rFonts w:ascii="Arial" w:hAnsi="Arial" w:cs="Tahoma"/>
                <w:color w:val="BFBFBF" w:themeColor="background1" w:themeShade="BF"/>
                <w:sz w:val="16"/>
                <w:szCs w:val="16"/>
              </w:rPr>
              <w:t>9-10, 19</w:t>
            </w:r>
          </w:p>
        </w:tc>
      </w:tr>
      <w:tr w:rsidR="00103B40" w:rsidRPr="009078C3" w14:paraId="7A637616" w14:textId="77777777" w:rsidTr="003322EA">
        <w:trPr>
          <w:jc w:val="center"/>
        </w:trPr>
        <w:tc>
          <w:tcPr>
            <w:tcW w:w="1482" w:type="dxa"/>
            <w:vMerge w:val="restart"/>
            <w:shd w:val="clear" w:color="auto" w:fill="auto"/>
            <w:vAlign w:val="center"/>
          </w:tcPr>
          <w:p w14:paraId="125B5C15" w14:textId="77777777" w:rsidR="006F1BF0" w:rsidRPr="009078C3" w:rsidRDefault="006F1BF0" w:rsidP="00C765D8">
            <w:pPr>
              <w:spacing w:after="0" w:line="240" w:lineRule="auto"/>
              <w:ind w:left="157" w:firstLine="0"/>
              <w:rPr>
                <w:rFonts w:cs="Tahoma"/>
                <w:b/>
                <w:sz w:val="16"/>
                <w:szCs w:val="16"/>
              </w:rPr>
            </w:pPr>
            <w:r w:rsidRPr="009078C3">
              <w:rPr>
                <w:rFonts w:cs="Tahoma"/>
                <w:sz w:val="16"/>
                <w:szCs w:val="16"/>
              </w:rPr>
              <w:t xml:space="preserve">Model development </w:t>
            </w:r>
          </w:p>
        </w:tc>
        <w:tc>
          <w:tcPr>
            <w:tcW w:w="567" w:type="dxa"/>
            <w:shd w:val="clear" w:color="auto" w:fill="auto"/>
            <w:vAlign w:val="center"/>
          </w:tcPr>
          <w:p w14:paraId="55E84255"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14a</w:t>
            </w:r>
          </w:p>
        </w:tc>
        <w:tc>
          <w:tcPr>
            <w:tcW w:w="567" w:type="dxa"/>
            <w:shd w:val="clear" w:color="auto" w:fill="auto"/>
            <w:vAlign w:val="center"/>
          </w:tcPr>
          <w:p w14:paraId="4A459344"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D</w:t>
            </w:r>
          </w:p>
        </w:tc>
        <w:tc>
          <w:tcPr>
            <w:tcW w:w="6457" w:type="dxa"/>
            <w:shd w:val="clear" w:color="auto" w:fill="auto"/>
            <w:vAlign w:val="center"/>
          </w:tcPr>
          <w:p w14:paraId="73D5EAF2" w14:textId="77777777" w:rsidR="006F1BF0"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 xml:space="preserve">Specify the number of participants and outcome events in each analysis. </w:t>
            </w:r>
          </w:p>
          <w:p w14:paraId="4180ED56" w14:textId="0A1DC29A" w:rsidR="002F2110" w:rsidRDefault="002F2110" w:rsidP="005C0404">
            <w:pPr>
              <w:pStyle w:val="ListParagraph"/>
              <w:tabs>
                <w:tab w:val="left" w:pos="459"/>
              </w:tabs>
              <w:spacing w:after="0" w:line="240" w:lineRule="auto"/>
              <w:ind w:left="34"/>
              <w:rPr>
                <w:rFonts w:ascii="Arial" w:eastAsiaTheme="majorEastAsia" w:hAnsi="Arial" w:cs="Tahoma"/>
                <w:i/>
                <w:iCs/>
                <w:sz w:val="16"/>
                <w:szCs w:val="16"/>
              </w:rPr>
            </w:pPr>
          </w:p>
          <w:p w14:paraId="32BF56ED" w14:textId="09A90775" w:rsidR="002F2110" w:rsidRDefault="002F2110" w:rsidP="005C0404">
            <w:pPr>
              <w:pStyle w:val="ListParagraph"/>
              <w:tabs>
                <w:tab w:val="left" w:pos="459"/>
              </w:tabs>
              <w:spacing w:after="0" w:line="240" w:lineRule="auto"/>
              <w:ind w:left="34"/>
              <w:rPr>
                <w:rFonts w:ascii="Arial" w:eastAsiaTheme="majorEastAsia" w:hAnsi="Arial" w:cs="Tahoma"/>
                <w:b/>
                <w:iCs/>
                <w:sz w:val="16"/>
                <w:szCs w:val="16"/>
              </w:rPr>
            </w:pPr>
            <w:r w:rsidRPr="002F2110">
              <w:rPr>
                <w:rFonts w:ascii="Arial" w:eastAsiaTheme="majorEastAsia" w:hAnsi="Arial" w:cs="Tahoma"/>
                <w:b/>
                <w:iCs/>
                <w:sz w:val="16"/>
                <w:szCs w:val="16"/>
              </w:rPr>
              <w:t>A total of 34 patients (mean age 26.5 ± 19.4 years, min 1, max 68) were used to develop the prediction model.</w:t>
            </w:r>
          </w:p>
          <w:p w14:paraId="348FC256" w14:textId="0A1F24E1" w:rsidR="002F2110" w:rsidRDefault="002F2110" w:rsidP="005C0404">
            <w:pPr>
              <w:pStyle w:val="ListParagraph"/>
              <w:tabs>
                <w:tab w:val="left" w:pos="459"/>
              </w:tabs>
              <w:spacing w:after="0" w:line="240" w:lineRule="auto"/>
              <w:ind w:left="34"/>
              <w:rPr>
                <w:rFonts w:ascii="Arial" w:eastAsiaTheme="majorEastAsia" w:hAnsi="Arial" w:cs="Tahoma"/>
                <w:b/>
                <w:iCs/>
                <w:sz w:val="16"/>
                <w:szCs w:val="16"/>
              </w:rPr>
            </w:pPr>
          </w:p>
          <w:p w14:paraId="67D671BA" w14:textId="4E47BA97" w:rsidR="002F2110" w:rsidRPr="002F2110" w:rsidRDefault="002F2110" w:rsidP="005C0404">
            <w:pPr>
              <w:pStyle w:val="ListParagraph"/>
              <w:tabs>
                <w:tab w:val="left" w:pos="459"/>
              </w:tabs>
              <w:spacing w:after="0" w:line="240" w:lineRule="auto"/>
              <w:ind w:left="34"/>
              <w:rPr>
                <w:rFonts w:ascii="Arial" w:eastAsiaTheme="majorEastAsia" w:hAnsi="Arial" w:cs="Tahoma"/>
                <w:b/>
                <w:iCs/>
                <w:sz w:val="16"/>
                <w:szCs w:val="16"/>
              </w:rPr>
            </w:pPr>
            <w:r w:rsidRPr="002F2110">
              <w:rPr>
                <w:rFonts w:ascii="Arial" w:eastAsiaTheme="majorEastAsia" w:hAnsi="Arial" w:cs="Tahoma"/>
                <w:b/>
                <w:iCs/>
                <w:sz w:val="16"/>
                <w:szCs w:val="16"/>
              </w:rPr>
              <w:t xml:space="preserve">Patients were followed-up until discharge and their outcome registered. Thirteen patients (37%) healed by re-epithelization, 10 (30%) received skin grafts, and 11 (33%) required an amputation.  </w:t>
            </w:r>
          </w:p>
          <w:p w14:paraId="6A2F701E" w14:textId="70A33DA6" w:rsidR="002F2110" w:rsidRPr="009078C3" w:rsidRDefault="002F2110" w:rsidP="005C0404">
            <w:pPr>
              <w:pStyle w:val="ListParagraph"/>
              <w:tabs>
                <w:tab w:val="left" w:pos="459"/>
              </w:tabs>
              <w:spacing w:after="0" w:line="240" w:lineRule="auto"/>
              <w:ind w:left="34"/>
              <w:rPr>
                <w:rFonts w:ascii="Arial" w:eastAsiaTheme="majorEastAsia" w:hAnsi="Arial" w:cs="Tahoma"/>
                <w:i/>
                <w:iCs/>
                <w:sz w:val="16"/>
                <w:szCs w:val="16"/>
              </w:rPr>
            </w:pPr>
          </w:p>
        </w:tc>
        <w:tc>
          <w:tcPr>
            <w:tcW w:w="688" w:type="dxa"/>
            <w:shd w:val="clear" w:color="auto" w:fill="auto"/>
            <w:vAlign w:val="center"/>
          </w:tcPr>
          <w:p w14:paraId="38ED15A0" w14:textId="44A2B3C9" w:rsidR="006F1BF0" w:rsidRPr="009078C3" w:rsidRDefault="002F2110" w:rsidP="005C0404">
            <w:pPr>
              <w:pStyle w:val="ListParagraph"/>
              <w:spacing w:after="0" w:line="240" w:lineRule="auto"/>
              <w:ind w:left="34"/>
              <w:jc w:val="center"/>
              <w:rPr>
                <w:rFonts w:ascii="Arial" w:hAnsi="Arial" w:cs="Tahoma"/>
                <w:color w:val="BFBFBF" w:themeColor="background1" w:themeShade="BF"/>
                <w:sz w:val="16"/>
                <w:szCs w:val="16"/>
              </w:rPr>
            </w:pPr>
            <w:r>
              <w:rPr>
                <w:rFonts w:ascii="Arial" w:hAnsi="Arial" w:cs="Tahoma"/>
                <w:color w:val="BFBFBF" w:themeColor="background1" w:themeShade="BF"/>
                <w:sz w:val="16"/>
                <w:szCs w:val="16"/>
              </w:rPr>
              <w:t>12</w:t>
            </w:r>
          </w:p>
        </w:tc>
      </w:tr>
      <w:tr w:rsidR="00103B40" w:rsidRPr="009078C3" w14:paraId="43BD3E0D" w14:textId="77777777" w:rsidTr="003322EA">
        <w:trPr>
          <w:jc w:val="center"/>
        </w:trPr>
        <w:tc>
          <w:tcPr>
            <w:tcW w:w="1482" w:type="dxa"/>
            <w:vMerge/>
            <w:shd w:val="clear" w:color="auto" w:fill="auto"/>
            <w:vAlign w:val="center"/>
          </w:tcPr>
          <w:p w14:paraId="54B61776" w14:textId="77777777" w:rsidR="006F1BF0" w:rsidRPr="009078C3" w:rsidRDefault="006F1BF0" w:rsidP="00C765D8">
            <w:pPr>
              <w:spacing w:after="0" w:line="240" w:lineRule="auto"/>
              <w:ind w:left="157"/>
              <w:rPr>
                <w:rFonts w:cs="Tahoma"/>
                <w:sz w:val="16"/>
                <w:szCs w:val="16"/>
              </w:rPr>
            </w:pPr>
          </w:p>
        </w:tc>
        <w:tc>
          <w:tcPr>
            <w:tcW w:w="567" w:type="dxa"/>
            <w:shd w:val="clear" w:color="auto" w:fill="auto"/>
            <w:vAlign w:val="center"/>
          </w:tcPr>
          <w:p w14:paraId="68AEF23D"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14b</w:t>
            </w:r>
          </w:p>
        </w:tc>
        <w:tc>
          <w:tcPr>
            <w:tcW w:w="567" w:type="dxa"/>
            <w:shd w:val="clear" w:color="auto" w:fill="auto"/>
            <w:vAlign w:val="center"/>
          </w:tcPr>
          <w:p w14:paraId="1A900F57"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D</w:t>
            </w:r>
          </w:p>
        </w:tc>
        <w:tc>
          <w:tcPr>
            <w:tcW w:w="6457" w:type="dxa"/>
            <w:shd w:val="clear" w:color="auto" w:fill="auto"/>
            <w:vAlign w:val="center"/>
          </w:tcPr>
          <w:p w14:paraId="23A935C7" w14:textId="77777777" w:rsidR="006F1BF0" w:rsidRPr="009078C3"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If done, report the unadjusted association between each candidate predictor and outcome.</w:t>
            </w:r>
          </w:p>
        </w:tc>
        <w:tc>
          <w:tcPr>
            <w:tcW w:w="688" w:type="dxa"/>
            <w:shd w:val="clear" w:color="auto" w:fill="auto"/>
            <w:vAlign w:val="center"/>
          </w:tcPr>
          <w:p w14:paraId="2D80DD79" w14:textId="7503D8EC" w:rsidR="006F1BF0" w:rsidRPr="009078C3" w:rsidRDefault="008D27F2" w:rsidP="005C0404">
            <w:pPr>
              <w:pStyle w:val="ListParagraph"/>
              <w:spacing w:after="0" w:line="240" w:lineRule="auto"/>
              <w:ind w:left="34"/>
              <w:jc w:val="center"/>
              <w:rPr>
                <w:rFonts w:ascii="Arial" w:hAnsi="Arial" w:cs="Tahoma"/>
                <w:color w:val="BFBFBF" w:themeColor="background1" w:themeShade="BF"/>
                <w:sz w:val="16"/>
                <w:szCs w:val="16"/>
              </w:rPr>
            </w:pPr>
            <w:r>
              <w:rPr>
                <w:rFonts w:ascii="Arial" w:hAnsi="Arial" w:cs="Tahoma"/>
                <w:color w:val="BFBFBF" w:themeColor="background1" w:themeShade="BF"/>
                <w:sz w:val="16"/>
                <w:szCs w:val="16"/>
              </w:rPr>
              <w:t>N/A</w:t>
            </w:r>
          </w:p>
        </w:tc>
      </w:tr>
      <w:tr w:rsidR="003322EA" w:rsidRPr="009078C3" w14:paraId="19E4F245" w14:textId="77777777" w:rsidTr="003322EA">
        <w:trPr>
          <w:jc w:val="center"/>
        </w:trPr>
        <w:tc>
          <w:tcPr>
            <w:tcW w:w="1482" w:type="dxa"/>
            <w:vMerge w:val="restart"/>
            <w:shd w:val="clear" w:color="auto" w:fill="auto"/>
            <w:vAlign w:val="center"/>
          </w:tcPr>
          <w:p w14:paraId="4E02636C" w14:textId="77777777" w:rsidR="006F1BF0" w:rsidRPr="009078C3" w:rsidRDefault="006F1BF0" w:rsidP="00C765D8">
            <w:pPr>
              <w:spacing w:after="0" w:line="240" w:lineRule="auto"/>
              <w:ind w:left="157" w:firstLine="0"/>
              <w:rPr>
                <w:rFonts w:cs="Tahoma"/>
                <w:sz w:val="16"/>
                <w:szCs w:val="16"/>
              </w:rPr>
            </w:pPr>
            <w:r w:rsidRPr="009078C3">
              <w:rPr>
                <w:rFonts w:cs="Tahoma"/>
                <w:sz w:val="16"/>
                <w:szCs w:val="16"/>
              </w:rPr>
              <w:t>Model specification</w:t>
            </w:r>
          </w:p>
        </w:tc>
        <w:tc>
          <w:tcPr>
            <w:tcW w:w="567" w:type="dxa"/>
            <w:shd w:val="clear" w:color="auto" w:fill="auto"/>
            <w:vAlign w:val="center"/>
          </w:tcPr>
          <w:p w14:paraId="4CACF2E3"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15a</w:t>
            </w:r>
          </w:p>
        </w:tc>
        <w:tc>
          <w:tcPr>
            <w:tcW w:w="567" w:type="dxa"/>
            <w:shd w:val="clear" w:color="auto" w:fill="auto"/>
            <w:vAlign w:val="center"/>
          </w:tcPr>
          <w:p w14:paraId="21EEC156"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D</w:t>
            </w:r>
          </w:p>
        </w:tc>
        <w:tc>
          <w:tcPr>
            <w:tcW w:w="6457" w:type="dxa"/>
            <w:shd w:val="clear" w:color="auto" w:fill="auto"/>
            <w:vAlign w:val="center"/>
          </w:tcPr>
          <w:p w14:paraId="6AB8BE7F" w14:textId="77777777" w:rsidR="006F1BF0"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Present the full prediction model to allow predictions for individuals (i.e.</w:t>
            </w:r>
            <w:r w:rsidR="00DC06F9" w:rsidRPr="009078C3">
              <w:rPr>
                <w:rFonts w:ascii="Arial" w:hAnsi="Arial" w:cs="Tahoma"/>
                <w:sz w:val="16"/>
                <w:szCs w:val="16"/>
              </w:rPr>
              <w:t>,</w:t>
            </w:r>
            <w:r w:rsidRPr="009078C3">
              <w:rPr>
                <w:rFonts w:ascii="Arial" w:hAnsi="Arial" w:cs="Tahoma"/>
                <w:sz w:val="16"/>
                <w:szCs w:val="16"/>
              </w:rPr>
              <w:t xml:space="preserve"> all regression coefficients, and model intercept or baseline survival at a given time point).</w:t>
            </w:r>
          </w:p>
          <w:p w14:paraId="241B4100" w14:textId="44996887" w:rsidR="002F2110" w:rsidRPr="002F2110" w:rsidRDefault="002F2110" w:rsidP="005C0404">
            <w:pPr>
              <w:pStyle w:val="ListParagraph"/>
              <w:tabs>
                <w:tab w:val="left" w:pos="459"/>
              </w:tabs>
              <w:spacing w:after="0" w:line="240" w:lineRule="auto"/>
              <w:ind w:left="34"/>
              <w:rPr>
                <w:rFonts w:ascii="Arial" w:hAnsi="Arial" w:cs="Tahoma"/>
                <w:b/>
                <w:sz w:val="16"/>
                <w:szCs w:val="16"/>
              </w:rPr>
            </w:pPr>
          </w:p>
          <w:p w14:paraId="4C4BE07A" w14:textId="02A948A3" w:rsidR="002F2110" w:rsidRPr="002F2110" w:rsidRDefault="002F2110" w:rsidP="005C0404">
            <w:pPr>
              <w:pStyle w:val="ListParagraph"/>
              <w:tabs>
                <w:tab w:val="left" w:pos="459"/>
              </w:tabs>
              <w:spacing w:after="0" w:line="240" w:lineRule="auto"/>
              <w:ind w:left="34"/>
              <w:rPr>
                <w:rFonts w:ascii="Arial" w:hAnsi="Arial" w:cs="Tahoma"/>
                <w:b/>
                <w:sz w:val="16"/>
                <w:szCs w:val="16"/>
              </w:rPr>
            </w:pPr>
            <w:r w:rsidRPr="002F2110">
              <w:rPr>
                <w:rFonts w:ascii="Arial" w:hAnsi="Arial" w:cs="Tahoma"/>
                <w:b/>
                <w:sz w:val="16"/>
                <w:szCs w:val="16"/>
              </w:rPr>
              <w:t>Figure 3</w:t>
            </w:r>
          </w:p>
          <w:p w14:paraId="5F7BD609" w14:textId="4C70F2B1" w:rsidR="002F2110" w:rsidRPr="009078C3" w:rsidRDefault="002F2110" w:rsidP="005C0404">
            <w:pPr>
              <w:pStyle w:val="ListParagraph"/>
              <w:tabs>
                <w:tab w:val="left" w:pos="459"/>
              </w:tabs>
              <w:spacing w:after="0" w:line="240" w:lineRule="auto"/>
              <w:ind w:left="34"/>
              <w:rPr>
                <w:rFonts w:ascii="Arial" w:hAnsi="Arial" w:cs="Tahoma"/>
                <w:sz w:val="16"/>
                <w:szCs w:val="16"/>
              </w:rPr>
            </w:pPr>
          </w:p>
        </w:tc>
        <w:tc>
          <w:tcPr>
            <w:tcW w:w="688" w:type="dxa"/>
            <w:shd w:val="clear" w:color="auto" w:fill="auto"/>
            <w:vAlign w:val="center"/>
          </w:tcPr>
          <w:p w14:paraId="2CCEF049" w14:textId="231D1628" w:rsidR="006F1BF0" w:rsidRPr="009078C3" w:rsidRDefault="008D27F2" w:rsidP="005C0404">
            <w:pPr>
              <w:pStyle w:val="ListParagraph"/>
              <w:spacing w:after="0" w:line="240" w:lineRule="auto"/>
              <w:ind w:left="34"/>
              <w:jc w:val="center"/>
              <w:rPr>
                <w:rFonts w:ascii="Arial" w:hAnsi="Arial" w:cs="Tahoma"/>
                <w:color w:val="BFBFBF" w:themeColor="background1" w:themeShade="BF"/>
                <w:sz w:val="16"/>
                <w:szCs w:val="16"/>
              </w:rPr>
            </w:pPr>
            <w:r>
              <w:rPr>
                <w:rFonts w:ascii="Arial" w:hAnsi="Arial" w:cs="Tahoma"/>
                <w:color w:val="BFBFBF" w:themeColor="background1" w:themeShade="BF"/>
                <w:sz w:val="16"/>
                <w:szCs w:val="16"/>
              </w:rPr>
              <w:t>1</w:t>
            </w:r>
            <w:r w:rsidR="002F2110">
              <w:rPr>
                <w:rFonts w:ascii="Arial" w:hAnsi="Arial" w:cs="Tahoma"/>
                <w:color w:val="BFBFBF" w:themeColor="background1" w:themeShade="BF"/>
                <w:sz w:val="16"/>
                <w:szCs w:val="16"/>
              </w:rPr>
              <w:t>7</w:t>
            </w:r>
          </w:p>
        </w:tc>
      </w:tr>
      <w:tr w:rsidR="003322EA" w:rsidRPr="009078C3" w14:paraId="36F18641" w14:textId="77777777" w:rsidTr="003322EA">
        <w:trPr>
          <w:jc w:val="center"/>
        </w:trPr>
        <w:tc>
          <w:tcPr>
            <w:tcW w:w="1482" w:type="dxa"/>
            <w:vMerge/>
            <w:shd w:val="clear" w:color="auto" w:fill="auto"/>
            <w:vAlign w:val="center"/>
          </w:tcPr>
          <w:p w14:paraId="7F2EFB0F" w14:textId="77777777" w:rsidR="006F1BF0" w:rsidRPr="009078C3" w:rsidRDefault="006F1BF0" w:rsidP="00C765D8">
            <w:pPr>
              <w:spacing w:after="0" w:line="240" w:lineRule="auto"/>
              <w:ind w:left="157"/>
              <w:rPr>
                <w:rFonts w:cs="Tahoma"/>
                <w:sz w:val="16"/>
                <w:szCs w:val="16"/>
              </w:rPr>
            </w:pPr>
          </w:p>
        </w:tc>
        <w:tc>
          <w:tcPr>
            <w:tcW w:w="567" w:type="dxa"/>
            <w:shd w:val="clear" w:color="auto" w:fill="auto"/>
            <w:vAlign w:val="center"/>
          </w:tcPr>
          <w:p w14:paraId="48625EEB"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15b</w:t>
            </w:r>
          </w:p>
        </w:tc>
        <w:tc>
          <w:tcPr>
            <w:tcW w:w="567" w:type="dxa"/>
            <w:shd w:val="clear" w:color="auto" w:fill="auto"/>
            <w:vAlign w:val="center"/>
          </w:tcPr>
          <w:p w14:paraId="00E02994"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D</w:t>
            </w:r>
          </w:p>
        </w:tc>
        <w:tc>
          <w:tcPr>
            <w:tcW w:w="6457" w:type="dxa"/>
            <w:shd w:val="clear" w:color="auto" w:fill="auto"/>
            <w:vAlign w:val="center"/>
          </w:tcPr>
          <w:p w14:paraId="2247F511" w14:textId="77777777" w:rsidR="006F1BF0"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Explain how to the use the prediction model.</w:t>
            </w:r>
          </w:p>
          <w:p w14:paraId="3113AA31" w14:textId="77777777" w:rsidR="002F2110" w:rsidRDefault="002F2110" w:rsidP="005C0404">
            <w:pPr>
              <w:pStyle w:val="ListParagraph"/>
              <w:tabs>
                <w:tab w:val="left" w:pos="459"/>
              </w:tabs>
              <w:spacing w:after="0" w:line="240" w:lineRule="auto"/>
              <w:ind w:left="34"/>
              <w:rPr>
                <w:rFonts w:ascii="Arial" w:hAnsi="Arial" w:cs="Tahoma"/>
                <w:sz w:val="16"/>
                <w:szCs w:val="16"/>
              </w:rPr>
            </w:pPr>
          </w:p>
          <w:p w14:paraId="53495109" w14:textId="426D4099" w:rsidR="002F2110" w:rsidRPr="002F2110" w:rsidRDefault="002F2110" w:rsidP="005C0404">
            <w:pPr>
              <w:pStyle w:val="ListParagraph"/>
              <w:tabs>
                <w:tab w:val="left" w:pos="459"/>
              </w:tabs>
              <w:spacing w:after="0" w:line="240" w:lineRule="auto"/>
              <w:ind w:left="34"/>
              <w:rPr>
                <w:rFonts w:ascii="Arial" w:hAnsi="Arial" w:cs="Tahoma"/>
                <w:b/>
                <w:sz w:val="16"/>
                <w:szCs w:val="16"/>
              </w:rPr>
            </w:pPr>
            <w:r>
              <w:rPr>
                <w:rFonts w:ascii="Arial" w:hAnsi="Arial" w:cs="Tahoma"/>
                <w:b/>
                <w:sz w:val="16"/>
                <w:szCs w:val="16"/>
              </w:rPr>
              <w:t>Figure 3, Figure 4, Figure 5</w:t>
            </w:r>
          </w:p>
          <w:p w14:paraId="32A7BBD4" w14:textId="5A74F0DE" w:rsidR="002F2110" w:rsidRPr="009078C3" w:rsidRDefault="002F2110" w:rsidP="005C0404">
            <w:pPr>
              <w:pStyle w:val="ListParagraph"/>
              <w:tabs>
                <w:tab w:val="left" w:pos="459"/>
              </w:tabs>
              <w:spacing w:after="0" w:line="240" w:lineRule="auto"/>
              <w:ind w:left="34"/>
              <w:rPr>
                <w:rFonts w:ascii="Arial" w:hAnsi="Arial" w:cs="Tahoma"/>
                <w:sz w:val="16"/>
                <w:szCs w:val="16"/>
              </w:rPr>
            </w:pPr>
          </w:p>
        </w:tc>
        <w:tc>
          <w:tcPr>
            <w:tcW w:w="688" w:type="dxa"/>
            <w:shd w:val="clear" w:color="auto" w:fill="auto"/>
            <w:vAlign w:val="center"/>
          </w:tcPr>
          <w:p w14:paraId="67DD7C2C" w14:textId="3FF48F45" w:rsidR="006F1BF0" w:rsidRPr="009078C3" w:rsidRDefault="002F2110" w:rsidP="005C0404">
            <w:pPr>
              <w:pStyle w:val="ListParagraph"/>
              <w:spacing w:after="0" w:line="240" w:lineRule="auto"/>
              <w:ind w:left="34"/>
              <w:jc w:val="center"/>
              <w:rPr>
                <w:rFonts w:ascii="Arial" w:hAnsi="Arial" w:cs="Tahoma"/>
                <w:color w:val="BFBFBF" w:themeColor="background1" w:themeShade="BF"/>
                <w:sz w:val="16"/>
                <w:szCs w:val="16"/>
              </w:rPr>
            </w:pPr>
            <w:r>
              <w:rPr>
                <w:rFonts w:ascii="Arial" w:hAnsi="Arial" w:cs="Tahoma"/>
                <w:color w:val="BFBFBF" w:themeColor="background1" w:themeShade="BF"/>
                <w:sz w:val="16"/>
                <w:szCs w:val="16"/>
              </w:rPr>
              <w:t>17, 22-23</w:t>
            </w:r>
          </w:p>
        </w:tc>
      </w:tr>
      <w:tr w:rsidR="00103B40" w:rsidRPr="009078C3" w14:paraId="34AE11C6" w14:textId="77777777" w:rsidTr="003322EA">
        <w:trPr>
          <w:jc w:val="center"/>
        </w:trPr>
        <w:tc>
          <w:tcPr>
            <w:tcW w:w="1482" w:type="dxa"/>
            <w:shd w:val="clear" w:color="auto" w:fill="auto"/>
            <w:vAlign w:val="center"/>
          </w:tcPr>
          <w:p w14:paraId="6AB83ABC" w14:textId="77777777" w:rsidR="006F1BF0" w:rsidRPr="009078C3" w:rsidRDefault="006F1BF0" w:rsidP="00C765D8">
            <w:pPr>
              <w:spacing w:after="0" w:line="240" w:lineRule="auto"/>
              <w:ind w:left="157" w:firstLine="0"/>
              <w:rPr>
                <w:rFonts w:cs="Tahoma"/>
                <w:sz w:val="16"/>
                <w:szCs w:val="16"/>
              </w:rPr>
            </w:pPr>
            <w:r w:rsidRPr="009078C3">
              <w:rPr>
                <w:rFonts w:cs="Tahoma"/>
                <w:sz w:val="16"/>
                <w:szCs w:val="16"/>
              </w:rPr>
              <w:t>Model performance</w:t>
            </w:r>
          </w:p>
        </w:tc>
        <w:tc>
          <w:tcPr>
            <w:tcW w:w="567" w:type="dxa"/>
            <w:shd w:val="clear" w:color="auto" w:fill="auto"/>
            <w:vAlign w:val="center"/>
          </w:tcPr>
          <w:p w14:paraId="38B2374F"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16</w:t>
            </w:r>
          </w:p>
        </w:tc>
        <w:tc>
          <w:tcPr>
            <w:tcW w:w="567" w:type="dxa"/>
            <w:shd w:val="clear" w:color="auto" w:fill="auto"/>
            <w:vAlign w:val="center"/>
          </w:tcPr>
          <w:p w14:paraId="28009297" w14:textId="7EFD6A9D"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6457" w:type="dxa"/>
            <w:shd w:val="clear" w:color="auto" w:fill="auto"/>
            <w:vAlign w:val="center"/>
          </w:tcPr>
          <w:p w14:paraId="59842AC1" w14:textId="77777777" w:rsidR="006F1BF0" w:rsidRDefault="006F1BF0" w:rsidP="00DC06F9">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 xml:space="preserve">Report performance measures (with </w:t>
            </w:r>
            <w:r w:rsidR="00DC06F9" w:rsidRPr="009078C3">
              <w:rPr>
                <w:rFonts w:ascii="Arial" w:hAnsi="Arial" w:cs="Tahoma"/>
                <w:sz w:val="16"/>
                <w:szCs w:val="16"/>
              </w:rPr>
              <w:t>CI</w:t>
            </w:r>
            <w:r w:rsidRPr="009078C3">
              <w:rPr>
                <w:rFonts w:ascii="Arial" w:hAnsi="Arial" w:cs="Tahoma"/>
                <w:sz w:val="16"/>
                <w:szCs w:val="16"/>
              </w:rPr>
              <w:t>s) for the prediction model.</w:t>
            </w:r>
          </w:p>
          <w:p w14:paraId="5F518294" w14:textId="77777777" w:rsidR="002F2110" w:rsidRDefault="002F2110" w:rsidP="00DC06F9">
            <w:pPr>
              <w:pStyle w:val="ListParagraph"/>
              <w:tabs>
                <w:tab w:val="left" w:pos="459"/>
              </w:tabs>
              <w:spacing w:after="0" w:line="240" w:lineRule="auto"/>
              <w:ind w:left="34"/>
              <w:rPr>
                <w:rFonts w:ascii="Arial" w:hAnsi="Arial" w:cs="Tahoma"/>
                <w:sz w:val="16"/>
                <w:szCs w:val="16"/>
              </w:rPr>
            </w:pPr>
          </w:p>
          <w:p w14:paraId="54ECCC87" w14:textId="6CA6094E" w:rsidR="002F2110" w:rsidRDefault="002F2110" w:rsidP="00DC06F9">
            <w:pPr>
              <w:pStyle w:val="ListParagraph"/>
              <w:tabs>
                <w:tab w:val="left" w:pos="459"/>
              </w:tabs>
              <w:spacing w:after="0" w:line="240" w:lineRule="auto"/>
              <w:ind w:left="34"/>
              <w:rPr>
                <w:rFonts w:ascii="Arial" w:hAnsi="Arial" w:cs="Tahoma"/>
                <w:b/>
                <w:sz w:val="16"/>
                <w:szCs w:val="16"/>
              </w:rPr>
            </w:pPr>
            <w:r w:rsidRPr="002F2110">
              <w:rPr>
                <w:rFonts w:ascii="Arial" w:hAnsi="Arial" w:cs="Tahoma"/>
                <w:b/>
                <w:sz w:val="16"/>
                <w:szCs w:val="16"/>
              </w:rPr>
              <w:t>We tested the diagnostic accuracy of the model with 100 bootstrap resamples and found an accuracy of 85.35% (95%CI 72.2 to 98.5%)</w:t>
            </w:r>
            <w:r>
              <w:rPr>
                <w:rFonts w:ascii="Arial" w:hAnsi="Arial" w:cs="Tahoma"/>
                <w:b/>
                <w:sz w:val="16"/>
                <w:szCs w:val="16"/>
              </w:rPr>
              <w:t xml:space="preserve"> </w:t>
            </w:r>
            <w:r w:rsidRPr="002F2110">
              <w:rPr>
                <w:rFonts w:ascii="Arial" w:hAnsi="Arial" w:cs="Tahoma"/>
                <w:b/>
                <w:sz w:val="16"/>
                <w:szCs w:val="16"/>
              </w:rPr>
              <w:t>for diagnostic classification. The algorithm misclassified 13.0% of the patients to conservative treatment, 13.0% to skin graft, and 0% to amputation.</w:t>
            </w:r>
          </w:p>
          <w:p w14:paraId="38BFEE32" w14:textId="3621CD8E" w:rsidR="002F2110" w:rsidRDefault="002F2110" w:rsidP="00DC06F9">
            <w:pPr>
              <w:pStyle w:val="ListParagraph"/>
              <w:tabs>
                <w:tab w:val="left" w:pos="459"/>
              </w:tabs>
              <w:spacing w:after="0" w:line="240" w:lineRule="auto"/>
              <w:ind w:left="34"/>
              <w:rPr>
                <w:rFonts w:ascii="Arial" w:hAnsi="Arial" w:cs="Tahoma"/>
                <w:b/>
                <w:sz w:val="16"/>
                <w:szCs w:val="16"/>
              </w:rPr>
            </w:pPr>
          </w:p>
          <w:p w14:paraId="49D78ED0" w14:textId="654AEB7B" w:rsidR="002F2110" w:rsidRDefault="002F2110" w:rsidP="00DC06F9">
            <w:pPr>
              <w:pStyle w:val="ListParagraph"/>
              <w:tabs>
                <w:tab w:val="left" w:pos="459"/>
              </w:tabs>
              <w:spacing w:after="0" w:line="240" w:lineRule="auto"/>
              <w:ind w:left="34"/>
              <w:rPr>
                <w:rFonts w:ascii="Arial" w:hAnsi="Arial" w:cs="Tahoma"/>
                <w:b/>
                <w:sz w:val="16"/>
                <w:szCs w:val="16"/>
              </w:rPr>
            </w:pPr>
            <w:r>
              <w:rPr>
                <w:rFonts w:ascii="Arial" w:hAnsi="Arial" w:cs="Tahoma"/>
                <w:b/>
                <w:sz w:val="16"/>
                <w:szCs w:val="16"/>
              </w:rPr>
              <w:t>[On the development cohort] a</w:t>
            </w:r>
            <w:r w:rsidRPr="002F2110">
              <w:rPr>
                <w:rFonts w:ascii="Arial" w:hAnsi="Arial" w:cs="Tahoma"/>
                <w:b/>
                <w:sz w:val="16"/>
                <w:szCs w:val="16"/>
              </w:rPr>
              <w:t>greement rate between the prediction and the patient outcome was weighted kappa = 0.904 (p &lt;0.001).</w:t>
            </w:r>
          </w:p>
          <w:p w14:paraId="0638C7AC" w14:textId="4B50B9DF" w:rsidR="002F2110" w:rsidRDefault="002F2110" w:rsidP="00DC06F9">
            <w:pPr>
              <w:pStyle w:val="ListParagraph"/>
              <w:tabs>
                <w:tab w:val="left" w:pos="459"/>
              </w:tabs>
              <w:spacing w:after="0" w:line="240" w:lineRule="auto"/>
              <w:ind w:left="34"/>
              <w:rPr>
                <w:rFonts w:ascii="Arial" w:hAnsi="Arial" w:cs="Tahoma"/>
                <w:b/>
                <w:sz w:val="16"/>
                <w:szCs w:val="16"/>
              </w:rPr>
            </w:pPr>
          </w:p>
          <w:p w14:paraId="72F7762D" w14:textId="4ACC8920" w:rsidR="002F2110" w:rsidRPr="002F2110" w:rsidRDefault="002F2110" w:rsidP="00DC06F9">
            <w:pPr>
              <w:pStyle w:val="ListParagraph"/>
              <w:tabs>
                <w:tab w:val="left" w:pos="459"/>
              </w:tabs>
              <w:spacing w:after="0" w:line="240" w:lineRule="auto"/>
              <w:ind w:left="34"/>
              <w:rPr>
                <w:rFonts w:ascii="Arial" w:hAnsi="Arial" w:cs="Tahoma"/>
                <w:b/>
                <w:sz w:val="16"/>
                <w:szCs w:val="16"/>
              </w:rPr>
            </w:pPr>
            <w:r>
              <w:rPr>
                <w:rFonts w:ascii="Arial" w:hAnsi="Arial" w:cs="Tahoma"/>
                <w:b/>
                <w:sz w:val="16"/>
                <w:szCs w:val="16"/>
              </w:rPr>
              <w:t>[On the validation cohort] a</w:t>
            </w:r>
            <w:r w:rsidRPr="002F2110">
              <w:rPr>
                <w:rFonts w:ascii="Arial" w:hAnsi="Arial" w:cs="Tahoma"/>
                <w:b/>
                <w:sz w:val="16"/>
                <w:szCs w:val="16"/>
              </w:rPr>
              <w:t>greement rate between the prediction and the patient outcome was weighted kappa = 0.901 (p &lt;0.001).</w:t>
            </w:r>
          </w:p>
          <w:p w14:paraId="390469DF" w14:textId="2C4B0432" w:rsidR="002F2110" w:rsidRPr="009078C3" w:rsidRDefault="002F2110" w:rsidP="00DC06F9">
            <w:pPr>
              <w:pStyle w:val="ListParagraph"/>
              <w:tabs>
                <w:tab w:val="left" w:pos="459"/>
              </w:tabs>
              <w:spacing w:after="0" w:line="240" w:lineRule="auto"/>
              <w:ind w:left="34"/>
              <w:rPr>
                <w:rFonts w:ascii="Arial" w:hAnsi="Arial" w:cs="Tahoma"/>
                <w:sz w:val="16"/>
                <w:szCs w:val="16"/>
              </w:rPr>
            </w:pPr>
          </w:p>
        </w:tc>
        <w:tc>
          <w:tcPr>
            <w:tcW w:w="688" w:type="dxa"/>
            <w:shd w:val="clear" w:color="auto" w:fill="auto"/>
            <w:vAlign w:val="center"/>
          </w:tcPr>
          <w:p w14:paraId="795E60A2" w14:textId="4486B9E0" w:rsidR="006F1BF0" w:rsidRPr="009078C3" w:rsidRDefault="008D27F2" w:rsidP="005C0404">
            <w:pPr>
              <w:spacing w:after="0" w:line="240" w:lineRule="auto"/>
              <w:ind w:firstLine="0"/>
              <w:jc w:val="center"/>
              <w:rPr>
                <w:rFonts w:cs="Tahoma"/>
                <w:color w:val="BFBFBF" w:themeColor="background1" w:themeShade="BF"/>
                <w:sz w:val="16"/>
                <w:szCs w:val="16"/>
              </w:rPr>
            </w:pPr>
            <w:r>
              <w:rPr>
                <w:rFonts w:cs="Tahoma"/>
                <w:color w:val="BFBFBF" w:themeColor="background1" w:themeShade="BF"/>
                <w:sz w:val="16"/>
                <w:szCs w:val="16"/>
              </w:rPr>
              <w:t>1</w:t>
            </w:r>
            <w:r w:rsidR="002F2110">
              <w:rPr>
                <w:rFonts w:cs="Tahoma"/>
                <w:color w:val="BFBFBF" w:themeColor="background1" w:themeShade="BF"/>
                <w:sz w:val="16"/>
                <w:szCs w:val="16"/>
              </w:rPr>
              <w:t>6-18</w:t>
            </w:r>
          </w:p>
        </w:tc>
      </w:tr>
      <w:tr w:rsidR="003322EA" w:rsidRPr="009078C3" w14:paraId="00374FA8" w14:textId="77777777" w:rsidTr="003322EA">
        <w:trPr>
          <w:jc w:val="center"/>
        </w:trPr>
        <w:tc>
          <w:tcPr>
            <w:tcW w:w="1482" w:type="dxa"/>
            <w:shd w:val="clear" w:color="auto" w:fill="auto"/>
            <w:vAlign w:val="center"/>
          </w:tcPr>
          <w:p w14:paraId="14ECBA90" w14:textId="77777777" w:rsidR="006F1BF0" w:rsidRPr="009078C3" w:rsidRDefault="006F1BF0" w:rsidP="00C765D8">
            <w:pPr>
              <w:spacing w:after="0" w:line="240" w:lineRule="auto"/>
              <w:ind w:left="157" w:firstLine="0"/>
              <w:rPr>
                <w:rFonts w:cs="Tahoma"/>
                <w:sz w:val="16"/>
                <w:szCs w:val="16"/>
              </w:rPr>
            </w:pPr>
            <w:r w:rsidRPr="009078C3">
              <w:rPr>
                <w:rFonts w:cs="Tahoma"/>
                <w:sz w:val="16"/>
                <w:szCs w:val="16"/>
              </w:rPr>
              <w:t>Model-updating</w:t>
            </w:r>
          </w:p>
        </w:tc>
        <w:tc>
          <w:tcPr>
            <w:tcW w:w="567" w:type="dxa"/>
            <w:shd w:val="clear" w:color="auto" w:fill="auto"/>
            <w:vAlign w:val="center"/>
          </w:tcPr>
          <w:p w14:paraId="58BDF3CA"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17</w:t>
            </w:r>
          </w:p>
        </w:tc>
        <w:tc>
          <w:tcPr>
            <w:tcW w:w="567" w:type="dxa"/>
            <w:shd w:val="clear" w:color="auto" w:fill="auto"/>
            <w:vAlign w:val="center"/>
          </w:tcPr>
          <w:p w14:paraId="0A3E5F2F"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V</w:t>
            </w:r>
          </w:p>
        </w:tc>
        <w:tc>
          <w:tcPr>
            <w:tcW w:w="6457" w:type="dxa"/>
            <w:shd w:val="clear" w:color="auto" w:fill="auto"/>
            <w:vAlign w:val="center"/>
          </w:tcPr>
          <w:p w14:paraId="15D6368A" w14:textId="067583C2" w:rsidR="006F1BF0" w:rsidRPr="009078C3" w:rsidRDefault="006F1BF0" w:rsidP="00DC06F9">
            <w:pPr>
              <w:tabs>
                <w:tab w:val="left" w:pos="459"/>
              </w:tabs>
              <w:spacing w:after="0" w:line="240" w:lineRule="auto"/>
              <w:ind w:firstLine="0"/>
              <w:rPr>
                <w:rFonts w:cs="Tahoma"/>
                <w:sz w:val="16"/>
                <w:szCs w:val="16"/>
              </w:rPr>
            </w:pPr>
            <w:r w:rsidRPr="009078C3">
              <w:rPr>
                <w:rFonts w:cs="Tahoma"/>
                <w:sz w:val="16"/>
                <w:szCs w:val="16"/>
              </w:rPr>
              <w:t>If done, report the results from any model</w:t>
            </w:r>
            <w:r w:rsidR="00DC06F9" w:rsidRPr="009078C3">
              <w:rPr>
                <w:rFonts w:cs="Tahoma"/>
                <w:sz w:val="16"/>
                <w:szCs w:val="16"/>
              </w:rPr>
              <w:t xml:space="preserve"> </w:t>
            </w:r>
            <w:r w:rsidRPr="009078C3">
              <w:rPr>
                <w:rFonts w:cs="Tahoma"/>
                <w:sz w:val="16"/>
                <w:szCs w:val="16"/>
              </w:rPr>
              <w:t>updating (i.e.</w:t>
            </w:r>
            <w:r w:rsidR="00DC06F9" w:rsidRPr="009078C3">
              <w:rPr>
                <w:rFonts w:cs="Tahoma"/>
                <w:sz w:val="16"/>
                <w:szCs w:val="16"/>
              </w:rPr>
              <w:t>,</w:t>
            </w:r>
            <w:r w:rsidRPr="009078C3">
              <w:rPr>
                <w:rFonts w:cs="Tahoma"/>
                <w:sz w:val="16"/>
                <w:szCs w:val="16"/>
              </w:rPr>
              <w:t xml:space="preserve"> </w:t>
            </w:r>
            <w:r w:rsidR="00DC06F9" w:rsidRPr="009078C3">
              <w:rPr>
                <w:rFonts w:cs="Tahoma"/>
                <w:sz w:val="16"/>
                <w:szCs w:val="16"/>
              </w:rPr>
              <w:t xml:space="preserve">model </w:t>
            </w:r>
            <w:r w:rsidRPr="009078C3">
              <w:rPr>
                <w:rFonts w:cs="Tahoma"/>
                <w:sz w:val="16"/>
                <w:szCs w:val="16"/>
              </w:rPr>
              <w:t xml:space="preserve">specification, </w:t>
            </w:r>
            <w:r w:rsidR="00DC06F9" w:rsidRPr="009078C3">
              <w:rPr>
                <w:rFonts w:cs="Tahoma"/>
                <w:sz w:val="16"/>
                <w:szCs w:val="16"/>
              </w:rPr>
              <w:t xml:space="preserve">model </w:t>
            </w:r>
            <w:r w:rsidRPr="009078C3">
              <w:rPr>
                <w:rFonts w:cs="Tahoma"/>
                <w:sz w:val="16"/>
                <w:szCs w:val="16"/>
              </w:rPr>
              <w:t>performance)</w:t>
            </w:r>
            <w:r w:rsidR="00DC06F9" w:rsidRPr="009078C3">
              <w:rPr>
                <w:rFonts w:cs="Tahoma"/>
                <w:sz w:val="16"/>
                <w:szCs w:val="16"/>
              </w:rPr>
              <w:t>.</w:t>
            </w:r>
          </w:p>
        </w:tc>
        <w:tc>
          <w:tcPr>
            <w:tcW w:w="688" w:type="dxa"/>
            <w:shd w:val="clear" w:color="auto" w:fill="auto"/>
            <w:vAlign w:val="center"/>
          </w:tcPr>
          <w:p w14:paraId="55F702E8" w14:textId="4211E673" w:rsidR="006F1BF0" w:rsidRPr="009078C3" w:rsidRDefault="008D27F2" w:rsidP="005C0404">
            <w:pPr>
              <w:pStyle w:val="ListParagraph"/>
              <w:spacing w:after="0" w:line="240" w:lineRule="auto"/>
              <w:ind w:left="34"/>
              <w:jc w:val="center"/>
              <w:rPr>
                <w:rFonts w:ascii="Arial" w:hAnsi="Arial" w:cs="Tahoma"/>
                <w:color w:val="BFBFBF" w:themeColor="background1" w:themeShade="BF"/>
                <w:sz w:val="16"/>
                <w:szCs w:val="16"/>
              </w:rPr>
            </w:pPr>
            <w:r>
              <w:rPr>
                <w:rFonts w:ascii="Arial" w:hAnsi="Arial" w:cs="Tahoma"/>
                <w:color w:val="BFBFBF" w:themeColor="background1" w:themeShade="BF"/>
                <w:sz w:val="16"/>
                <w:szCs w:val="16"/>
              </w:rPr>
              <w:t>N/A</w:t>
            </w:r>
          </w:p>
        </w:tc>
      </w:tr>
      <w:tr w:rsidR="00916E62" w:rsidRPr="009078C3" w14:paraId="4A0228C0" w14:textId="77777777" w:rsidTr="003322EA">
        <w:trPr>
          <w:jc w:val="center"/>
        </w:trPr>
        <w:tc>
          <w:tcPr>
            <w:tcW w:w="9761" w:type="dxa"/>
            <w:gridSpan w:val="5"/>
            <w:shd w:val="clear" w:color="auto" w:fill="E5B8B7" w:themeFill="accent2" w:themeFillTint="66"/>
          </w:tcPr>
          <w:p w14:paraId="390D3049" w14:textId="1B96F79E" w:rsidR="00916E62" w:rsidRPr="009078C3" w:rsidRDefault="00916E62" w:rsidP="00916E62">
            <w:pPr>
              <w:spacing w:after="0" w:line="240" w:lineRule="auto"/>
              <w:ind w:firstLine="0"/>
              <w:rPr>
                <w:rFonts w:cs="Tahoma"/>
                <w:b/>
                <w:color w:val="BFBFBF" w:themeColor="background1" w:themeShade="BF"/>
                <w:sz w:val="16"/>
                <w:szCs w:val="16"/>
              </w:rPr>
            </w:pPr>
            <w:r w:rsidRPr="009078C3">
              <w:rPr>
                <w:rFonts w:cs="Tahoma"/>
                <w:b/>
                <w:sz w:val="16"/>
                <w:szCs w:val="16"/>
              </w:rPr>
              <w:t>Discussion</w:t>
            </w:r>
          </w:p>
        </w:tc>
      </w:tr>
      <w:tr w:rsidR="00103B40" w:rsidRPr="009078C3" w14:paraId="5B351702" w14:textId="77777777" w:rsidTr="003322EA">
        <w:trPr>
          <w:jc w:val="center"/>
        </w:trPr>
        <w:tc>
          <w:tcPr>
            <w:tcW w:w="1482" w:type="dxa"/>
            <w:shd w:val="clear" w:color="auto" w:fill="auto"/>
            <w:vAlign w:val="center"/>
          </w:tcPr>
          <w:p w14:paraId="4FE22B7C" w14:textId="77777777" w:rsidR="006F1BF0" w:rsidRPr="009078C3" w:rsidRDefault="006F1BF0" w:rsidP="001051E3">
            <w:pPr>
              <w:spacing w:after="0" w:line="240" w:lineRule="auto"/>
              <w:ind w:left="152" w:firstLine="0"/>
              <w:rPr>
                <w:rFonts w:cs="Tahoma"/>
                <w:b/>
                <w:sz w:val="16"/>
                <w:szCs w:val="16"/>
              </w:rPr>
            </w:pPr>
            <w:r w:rsidRPr="009078C3">
              <w:rPr>
                <w:rFonts w:cs="Tahoma"/>
                <w:sz w:val="16"/>
                <w:szCs w:val="16"/>
              </w:rPr>
              <w:t>Limitations</w:t>
            </w:r>
          </w:p>
        </w:tc>
        <w:tc>
          <w:tcPr>
            <w:tcW w:w="567" w:type="dxa"/>
            <w:shd w:val="clear" w:color="auto" w:fill="auto"/>
            <w:vAlign w:val="center"/>
          </w:tcPr>
          <w:p w14:paraId="32AB16CE"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18</w:t>
            </w:r>
          </w:p>
        </w:tc>
        <w:tc>
          <w:tcPr>
            <w:tcW w:w="567" w:type="dxa"/>
            <w:shd w:val="clear" w:color="auto" w:fill="auto"/>
            <w:vAlign w:val="center"/>
          </w:tcPr>
          <w:p w14:paraId="68969FBF" w14:textId="654C6F28"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6457" w:type="dxa"/>
            <w:shd w:val="clear" w:color="auto" w:fill="auto"/>
            <w:vAlign w:val="center"/>
          </w:tcPr>
          <w:p w14:paraId="0BDE16A1" w14:textId="77777777" w:rsidR="006F1BF0" w:rsidRDefault="006F1BF0" w:rsidP="005C0404">
            <w:pPr>
              <w:spacing w:after="0" w:line="240" w:lineRule="auto"/>
              <w:ind w:left="34" w:firstLine="0"/>
              <w:rPr>
                <w:rFonts w:cs="Tahoma"/>
                <w:sz w:val="16"/>
                <w:szCs w:val="16"/>
              </w:rPr>
            </w:pPr>
            <w:r w:rsidRPr="009078C3">
              <w:rPr>
                <w:rFonts w:cs="Tahoma"/>
                <w:sz w:val="16"/>
                <w:szCs w:val="16"/>
              </w:rPr>
              <w:t xml:space="preserve">Discuss any limitations of the study (such as nonrepresentative sample, few events per predictor, missing data). </w:t>
            </w:r>
          </w:p>
          <w:p w14:paraId="1EEC74A4" w14:textId="77777777" w:rsidR="00815368" w:rsidRDefault="00815368" w:rsidP="005C0404">
            <w:pPr>
              <w:spacing w:after="0" w:line="240" w:lineRule="auto"/>
              <w:ind w:left="34" w:firstLine="0"/>
              <w:rPr>
                <w:rFonts w:cs="Tahoma"/>
                <w:sz w:val="16"/>
                <w:szCs w:val="16"/>
              </w:rPr>
            </w:pPr>
          </w:p>
          <w:p w14:paraId="7B3FC0BB" w14:textId="2DDF2DE6" w:rsidR="00815368" w:rsidRPr="00815368" w:rsidRDefault="00815368" w:rsidP="005C0404">
            <w:pPr>
              <w:spacing w:after="0" w:line="240" w:lineRule="auto"/>
              <w:ind w:left="34" w:firstLine="0"/>
              <w:rPr>
                <w:rFonts w:cs="Tahoma"/>
                <w:b/>
                <w:sz w:val="16"/>
                <w:szCs w:val="16"/>
              </w:rPr>
            </w:pPr>
            <w:r w:rsidRPr="00815368">
              <w:rPr>
                <w:rFonts w:cs="Tahoma"/>
                <w:b/>
                <w:sz w:val="16"/>
                <w:szCs w:val="16"/>
              </w:rPr>
              <w:t>A potential limitation to this study is that we only included patients with burns in extremities, so our results cannot be extrapolated to other areas in the body.</w:t>
            </w:r>
          </w:p>
          <w:p w14:paraId="0067BF9D" w14:textId="77777777" w:rsidR="00815368" w:rsidRDefault="00815368" w:rsidP="005C0404">
            <w:pPr>
              <w:spacing w:after="0" w:line="240" w:lineRule="auto"/>
              <w:ind w:left="34" w:firstLine="0"/>
              <w:rPr>
                <w:rFonts w:cs="Tahoma"/>
                <w:sz w:val="16"/>
                <w:szCs w:val="16"/>
              </w:rPr>
            </w:pPr>
          </w:p>
          <w:p w14:paraId="4412689B" w14:textId="77777777" w:rsidR="00815368" w:rsidRDefault="00815368" w:rsidP="005C0404">
            <w:pPr>
              <w:spacing w:after="0" w:line="240" w:lineRule="auto"/>
              <w:ind w:left="34" w:firstLine="0"/>
              <w:rPr>
                <w:rFonts w:cs="Tahoma"/>
                <w:sz w:val="16"/>
                <w:szCs w:val="16"/>
              </w:rPr>
            </w:pPr>
          </w:p>
          <w:p w14:paraId="73952D25" w14:textId="77777777" w:rsidR="00815368" w:rsidRDefault="00815368" w:rsidP="005C0404">
            <w:pPr>
              <w:spacing w:after="0" w:line="240" w:lineRule="auto"/>
              <w:ind w:left="34" w:firstLine="0"/>
              <w:rPr>
                <w:rFonts w:cs="Tahoma"/>
                <w:sz w:val="16"/>
                <w:szCs w:val="16"/>
              </w:rPr>
            </w:pPr>
          </w:p>
          <w:p w14:paraId="757B4417" w14:textId="1143DD80" w:rsidR="00815368" w:rsidRPr="009078C3" w:rsidRDefault="00815368" w:rsidP="005C0404">
            <w:pPr>
              <w:spacing w:after="0" w:line="240" w:lineRule="auto"/>
              <w:ind w:left="34" w:firstLine="0"/>
              <w:rPr>
                <w:rFonts w:cs="Tahoma"/>
                <w:sz w:val="16"/>
                <w:szCs w:val="16"/>
              </w:rPr>
            </w:pPr>
          </w:p>
        </w:tc>
        <w:tc>
          <w:tcPr>
            <w:tcW w:w="688" w:type="dxa"/>
            <w:shd w:val="clear" w:color="auto" w:fill="auto"/>
            <w:vAlign w:val="center"/>
          </w:tcPr>
          <w:p w14:paraId="14F0212A" w14:textId="6870D837" w:rsidR="006F1BF0" w:rsidRPr="009078C3" w:rsidRDefault="00815368" w:rsidP="005C0404">
            <w:pPr>
              <w:spacing w:after="0" w:line="240" w:lineRule="auto"/>
              <w:ind w:firstLine="0"/>
              <w:jc w:val="center"/>
              <w:rPr>
                <w:rFonts w:cs="Tahoma"/>
                <w:color w:val="BFBFBF" w:themeColor="background1" w:themeShade="BF"/>
                <w:sz w:val="16"/>
                <w:szCs w:val="16"/>
              </w:rPr>
            </w:pPr>
            <w:r>
              <w:rPr>
                <w:rFonts w:cs="Tahoma"/>
                <w:color w:val="BFBFBF" w:themeColor="background1" w:themeShade="BF"/>
                <w:sz w:val="16"/>
                <w:szCs w:val="16"/>
              </w:rPr>
              <w:t>24</w:t>
            </w:r>
          </w:p>
        </w:tc>
      </w:tr>
      <w:tr w:rsidR="003322EA" w:rsidRPr="009078C3" w14:paraId="3AB875B3" w14:textId="77777777" w:rsidTr="003322EA">
        <w:trPr>
          <w:jc w:val="center"/>
        </w:trPr>
        <w:tc>
          <w:tcPr>
            <w:tcW w:w="1482" w:type="dxa"/>
            <w:vMerge w:val="restart"/>
            <w:shd w:val="clear" w:color="auto" w:fill="auto"/>
            <w:vAlign w:val="center"/>
          </w:tcPr>
          <w:p w14:paraId="1EC07DE5" w14:textId="77777777" w:rsidR="006F1BF0" w:rsidRPr="009078C3" w:rsidRDefault="006F1BF0" w:rsidP="001051E3">
            <w:pPr>
              <w:spacing w:after="0" w:line="240" w:lineRule="auto"/>
              <w:ind w:left="152" w:firstLine="0"/>
              <w:rPr>
                <w:rFonts w:cs="Tahoma"/>
                <w:b/>
                <w:sz w:val="16"/>
                <w:szCs w:val="16"/>
              </w:rPr>
            </w:pPr>
            <w:r w:rsidRPr="009078C3">
              <w:rPr>
                <w:rFonts w:cs="Tahoma"/>
                <w:sz w:val="16"/>
                <w:szCs w:val="16"/>
              </w:rPr>
              <w:lastRenderedPageBreak/>
              <w:t>Interpretation</w:t>
            </w:r>
          </w:p>
        </w:tc>
        <w:tc>
          <w:tcPr>
            <w:tcW w:w="567" w:type="dxa"/>
            <w:shd w:val="clear" w:color="auto" w:fill="auto"/>
            <w:vAlign w:val="center"/>
          </w:tcPr>
          <w:p w14:paraId="59AA8FAF"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19a</w:t>
            </w:r>
          </w:p>
        </w:tc>
        <w:tc>
          <w:tcPr>
            <w:tcW w:w="567" w:type="dxa"/>
            <w:shd w:val="clear" w:color="auto" w:fill="auto"/>
            <w:vAlign w:val="center"/>
          </w:tcPr>
          <w:p w14:paraId="7F571013"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V</w:t>
            </w:r>
          </w:p>
        </w:tc>
        <w:tc>
          <w:tcPr>
            <w:tcW w:w="6457" w:type="dxa"/>
            <w:shd w:val="clear" w:color="auto" w:fill="auto"/>
            <w:vAlign w:val="center"/>
          </w:tcPr>
          <w:p w14:paraId="68F152E4" w14:textId="77777777" w:rsidR="006F1BF0"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 xml:space="preserve">For validation, discuss the results with reference to performance in the development data, and any other validation data. </w:t>
            </w:r>
          </w:p>
          <w:p w14:paraId="3884C65B" w14:textId="77777777" w:rsidR="00815368" w:rsidRDefault="00815368" w:rsidP="005C0404">
            <w:pPr>
              <w:pStyle w:val="ListParagraph"/>
              <w:tabs>
                <w:tab w:val="left" w:pos="459"/>
              </w:tabs>
              <w:spacing w:after="0" w:line="240" w:lineRule="auto"/>
              <w:ind w:left="34"/>
              <w:rPr>
                <w:rFonts w:ascii="Arial" w:hAnsi="Arial" w:cs="Tahoma"/>
                <w:sz w:val="16"/>
                <w:szCs w:val="16"/>
              </w:rPr>
            </w:pPr>
          </w:p>
          <w:p w14:paraId="1AB2EA4B" w14:textId="5CD2EFA6" w:rsidR="00815368" w:rsidRPr="00815368" w:rsidRDefault="00815368" w:rsidP="005C0404">
            <w:pPr>
              <w:pStyle w:val="ListParagraph"/>
              <w:tabs>
                <w:tab w:val="left" w:pos="459"/>
              </w:tabs>
              <w:spacing w:after="0" w:line="240" w:lineRule="auto"/>
              <w:ind w:left="34"/>
              <w:rPr>
                <w:rFonts w:ascii="Arial" w:hAnsi="Arial" w:cs="Tahoma"/>
                <w:b/>
                <w:sz w:val="16"/>
                <w:szCs w:val="16"/>
              </w:rPr>
            </w:pPr>
            <w:r w:rsidRPr="00815368">
              <w:rPr>
                <w:rFonts w:ascii="Arial" w:hAnsi="Arial" w:cs="Tahoma"/>
                <w:b/>
                <w:sz w:val="16"/>
                <w:szCs w:val="16"/>
              </w:rPr>
              <w:t>We demonstrate that the prediction capability of the thermograms is very accurate and consistent</w:t>
            </w:r>
          </w:p>
          <w:p w14:paraId="4A10B17F" w14:textId="1B58048A" w:rsidR="00815368" w:rsidRPr="009078C3" w:rsidRDefault="00815368" w:rsidP="005C0404">
            <w:pPr>
              <w:pStyle w:val="ListParagraph"/>
              <w:tabs>
                <w:tab w:val="left" w:pos="459"/>
              </w:tabs>
              <w:spacing w:after="0" w:line="240" w:lineRule="auto"/>
              <w:ind w:left="34"/>
              <w:rPr>
                <w:rFonts w:ascii="Arial" w:hAnsi="Arial" w:cs="Tahoma"/>
                <w:sz w:val="16"/>
                <w:szCs w:val="16"/>
              </w:rPr>
            </w:pPr>
          </w:p>
        </w:tc>
        <w:tc>
          <w:tcPr>
            <w:tcW w:w="688" w:type="dxa"/>
            <w:shd w:val="clear" w:color="auto" w:fill="auto"/>
            <w:vAlign w:val="center"/>
          </w:tcPr>
          <w:p w14:paraId="7D763411" w14:textId="40998A2E" w:rsidR="006F1BF0" w:rsidRPr="009078C3" w:rsidRDefault="00815368" w:rsidP="005C0404">
            <w:pPr>
              <w:pStyle w:val="ListParagraph"/>
              <w:spacing w:after="0" w:line="240" w:lineRule="auto"/>
              <w:ind w:left="34"/>
              <w:jc w:val="center"/>
              <w:rPr>
                <w:rFonts w:ascii="Arial" w:hAnsi="Arial" w:cs="Tahoma"/>
                <w:color w:val="BFBFBF" w:themeColor="background1" w:themeShade="BF"/>
                <w:sz w:val="16"/>
                <w:szCs w:val="16"/>
              </w:rPr>
            </w:pPr>
            <w:r>
              <w:rPr>
                <w:rFonts w:ascii="Arial" w:hAnsi="Arial" w:cs="Tahoma"/>
                <w:color w:val="BFBFBF" w:themeColor="background1" w:themeShade="BF"/>
                <w:sz w:val="16"/>
                <w:szCs w:val="16"/>
              </w:rPr>
              <w:t>20</w:t>
            </w:r>
          </w:p>
        </w:tc>
      </w:tr>
      <w:tr w:rsidR="003322EA" w:rsidRPr="009078C3" w14:paraId="135E0C64" w14:textId="77777777" w:rsidTr="003322EA">
        <w:trPr>
          <w:jc w:val="center"/>
        </w:trPr>
        <w:tc>
          <w:tcPr>
            <w:tcW w:w="1482" w:type="dxa"/>
            <w:vMerge/>
            <w:shd w:val="clear" w:color="auto" w:fill="auto"/>
            <w:vAlign w:val="center"/>
          </w:tcPr>
          <w:p w14:paraId="518821E1" w14:textId="77777777" w:rsidR="006F1BF0" w:rsidRPr="009078C3" w:rsidRDefault="006F1BF0" w:rsidP="001051E3">
            <w:pPr>
              <w:spacing w:after="0" w:line="240" w:lineRule="auto"/>
              <w:ind w:left="152"/>
              <w:rPr>
                <w:rFonts w:cs="Tahoma"/>
                <w:sz w:val="16"/>
                <w:szCs w:val="16"/>
              </w:rPr>
            </w:pPr>
          </w:p>
        </w:tc>
        <w:tc>
          <w:tcPr>
            <w:tcW w:w="567" w:type="dxa"/>
            <w:shd w:val="clear" w:color="auto" w:fill="auto"/>
            <w:vAlign w:val="center"/>
          </w:tcPr>
          <w:p w14:paraId="6E888403"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19b</w:t>
            </w:r>
          </w:p>
        </w:tc>
        <w:tc>
          <w:tcPr>
            <w:tcW w:w="567" w:type="dxa"/>
            <w:shd w:val="clear" w:color="auto" w:fill="auto"/>
            <w:vAlign w:val="center"/>
          </w:tcPr>
          <w:p w14:paraId="063D47AD" w14:textId="0A4C2FE3" w:rsidR="006F1BF0" w:rsidRPr="009078C3" w:rsidRDefault="006F1BF0" w:rsidP="001051E3">
            <w:pPr>
              <w:spacing w:after="0" w:line="240" w:lineRule="auto"/>
              <w:ind w:left="-432"/>
              <w:jc w:val="center"/>
              <w:rPr>
                <w:rFonts w:cs="Tahoma"/>
                <w:sz w:val="16"/>
                <w:szCs w:val="16"/>
              </w:rPr>
            </w:pPr>
            <w:proofErr w:type="gramStart"/>
            <w:r w:rsidRPr="009078C3">
              <w:rPr>
                <w:rFonts w:cs="Tahoma"/>
                <w:sz w:val="16"/>
                <w:szCs w:val="16"/>
              </w:rPr>
              <w:t>D</w:t>
            </w:r>
            <w:r w:rsidR="001051E3" w:rsidRPr="009078C3">
              <w:rPr>
                <w:rFonts w:cs="Tahoma"/>
                <w:sz w:val="16"/>
                <w:szCs w:val="16"/>
              </w:rPr>
              <w:t>;</w:t>
            </w:r>
            <w:r w:rsidRPr="009078C3">
              <w:rPr>
                <w:rFonts w:cs="Tahoma"/>
                <w:sz w:val="16"/>
                <w:szCs w:val="16"/>
              </w:rPr>
              <w:t>V</w:t>
            </w:r>
            <w:proofErr w:type="gramEnd"/>
          </w:p>
        </w:tc>
        <w:tc>
          <w:tcPr>
            <w:tcW w:w="6457" w:type="dxa"/>
            <w:shd w:val="clear" w:color="auto" w:fill="auto"/>
            <w:vAlign w:val="center"/>
          </w:tcPr>
          <w:p w14:paraId="77F37091" w14:textId="4D96068A" w:rsidR="006F1BF0" w:rsidRPr="009078C3" w:rsidRDefault="006F1BF0" w:rsidP="005C0404">
            <w:pPr>
              <w:pStyle w:val="ListParagraph"/>
              <w:tabs>
                <w:tab w:val="left" w:pos="459"/>
              </w:tabs>
              <w:spacing w:after="0" w:line="240" w:lineRule="auto"/>
              <w:ind w:left="34"/>
              <w:rPr>
                <w:rFonts w:ascii="Arial" w:hAnsi="Arial" w:cs="Tahoma"/>
                <w:sz w:val="16"/>
                <w:szCs w:val="16"/>
              </w:rPr>
            </w:pPr>
            <w:r w:rsidRPr="009078C3">
              <w:rPr>
                <w:rFonts w:ascii="Arial" w:hAnsi="Arial" w:cs="Tahoma"/>
                <w:sz w:val="16"/>
                <w:szCs w:val="16"/>
              </w:rPr>
              <w:t>Give an overall interpretation of the results</w:t>
            </w:r>
            <w:r w:rsidR="00677E77" w:rsidRPr="009078C3">
              <w:rPr>
                <w:rFonts w:ascii="Arial" w:hAnsi="Arial" w:cs="Tahoma"/>
                <w:sz w:val="16"/>
                <w:szCs w:val="16"/>
              </w:rPr>
              <w:t>,</w:t>
            </w:r>
            <w:r w:rsidRPr="009078C3">
              <w:rPr>
                <w:rFonts w:ascii="Arial" w:hAnsi="Arial" w:cs="Tahoma"/>
                <w:sz w:val="16"/>
                <w:szCs w:val="16"/>
              </w:rPr>
              <w:t xml:space="preserve"> considering objectives, limitations, results from similar studies</w:t>
            </w:r>
            <w:r w:rsidR="00677E77" w:rsidRPr="009078C3">
              <w:rPr>
                <w:rFonts w:ascii="Arial" w:hAnsi="Arial" w:cs="Tahoma"/>
                <w:sz w:val="16"/>
                <w:szCs w:val="16"/>
              </w:rPr>
              <w:t>,</w:t>
            </w:r>
            <w:r w:rsidRPr="009078C3">
              <w:rPr>
                <w:rFonts w:ascii="Arial" w:hAnsi="Arial" w:cs="Tahoma"/>
                <w:sz w:val="16"/>
                <w:szCs w:val="16"/>
              </w:rPr>
              <w:t xml:space="preserve"> and other relevant evidence. </w:t>
            </w:r>
          </w:p>
        </w:tc>
        <w:tc>
          <w:tcPr>
            <w:tcW w:w="688" w:type="dxa"/>
            <w:shd w:val="clear" w:color="auto" w:fill="auto"/>
            <w:vAlign w:val="center"/>
          </w:tcPr>
          <w:p w14:paraId="513257C5" w14:textId="0BE467F3" w:rsidR="006F1BF0" w:rsidRPr="009078C3" w:rsidRDefault="00F82BFA" w:rsidP="005C0404">
            <w:pPr>
              <w:spacing w:after="0" w:line="240" w:lineRule="auto"/>
              <w:ind w:firstLine="0"/>
              <w:jc w:val="center"/>
              <w:rPr>
                <w:rFonts w:cs="Tahoma"/>
                <w:color w:val="BFBFBF" w:themeColor="background1" w:themeShade="BF"/>
                <w:sz w:val="16"/>
                <w:szCs w:val="16"/>
              </w:rPr>
            </w:pPr>
            <w:r>
              <w:rPr>
                <w:rFonts w:cs="Tahoma"/>
                <w:color w:val="BFBFBF" w:themeColor="background1" w:themeShade="BF"/>
                <w:sz w:val="16"/>
                <w:szCs w:val="16"/>
              </w:rPr>
              <w:t>1</w:t>
            </w:r>
            <w:r w:rsidR="00815368">
              <w:rPr>
                <w:rFonts w:cs="Tahoma"/>
                <w:color w:val="BFBFBF" w:themeColor="background1" w:themeShade="BF"/>
                <w:sz w:val="16"/>
                <w:szCs w:val="16"/>
              </w:rPr>
              <w:t>9-24</w:t>
            </w:r>
          </w:p>
        </w:tc>
      </w:tr>
      <w:tr w:rsidR="00103B40" w:rsidRPr="009078C3" w14:paraId="46F40158" w14:textId="77777777" w:rsidTr="003322EA">
        <w:trPr>
          <w:jc w:val="center"/>
        </w:trPr>
        <w:tc>
          <w:tcPr>
            <w:tcW w:w="1482" w:type="dxa"/>
            <w:shd w:val="clear" w:color="auto" w:fill="auto"/>
            <w:vAlign w:val="center"/>
          </w:tcPr>
          <w:p w14:paraId="1A0E1A6B" w14:textId="77777777" w:rsidR="006F1BF0" w:rsidRPr="009078C3" w:rsidRDefault="006F1BF0" w:rsidP="001051E3">
            <w:pPr>
              <w:spacing w:after="0" w:line="240" w:lineRule="auto"/>
              <w:ind w:left="152" w:firstLine="0"/>
              <w:rPr>
                <w:rFonts w:cs="Tahoma"/>
                <w:b/>
                <w:strike/>
                <w:sz w:val="16"/>
                <w:szCs w:val="16"/>
              </w:rPr>
            </w:pPr>
            <w:r w:rsidRPr="009078C3">
              <w:rPr>
                <w:rFonts w:cs="Tahoma"/>
                <w:sz w:val="16"/>
                <w:szCs w:val="16"/>
              </w:rPr>
              <w:t>Implications</w:t>
            </w:r>
          </w:p>
        </w:tc>
        <w:tc>
          <w:tcPr>
            <w:tcW w:w="567" w:type="dxa"/>
            <w:shd w:val="clear" w:color="auto" w:fill="auto"/>
            <w:vAlign w:val="center"/>
          </w:tcPr>
          <w:p w14:paraId="2A18364A"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20</w:t>
            </w:r>
          </w:p>
        </w:tc>
        <w:tc>
          <w:tcPr>
            <w:tcW w:w="567" w:type="dxa"/>
            <w:shd w:val="clear" w:color="auto" w:fill="auto"/>
            <w:vAlign w:val="center"/>
          </w:tcPr>
          <w:p w14:paraId="7DE7904B" w14:textId="692A9301" w:rsidR="006F1BF0" w:rsidRPr="009078C3" w:rsidRDefault="006F1BF0" w:rsidP="001C4655">
            <w:pPr>
              <w:spacing w:after="0" w:line="240" w:lineRule="auto"/>
              <w:ind w:left="-432"/>
              <w:jc w:val="center"/>
              <w:rPr>
                <w:rFonts w:cs="Tahoma"/>
                <w:strike/>
                <w:sz w:val="16"/>
                <w:szCs w:val="16"/>
              </w:rPr>
            </w:pPr>
            <w:proofErr w:type="gramStart"/>
            <w:r w:rsidRPr="009078C3">
              <w:rPr>
                <w:rFonts w:cs="Tahoma"/>
                <w:sz w:val="16"/>
                <w:szCs w:val="16"/>
              </w:rPr>
              <w:t>D</w:t>
            </w:r>
            <w:r w:rsidR="001C4655" w:rsidRPr="009078C3">
              <w:rPr>
                <w:rFonts w:cs="Tahoma"/>
                <w:sz w:val="16"/>
                <w:szCs w:val="16"/>
              </w:rPr>
              <w:t>;</w:t>
            </w:r>
            <w:r w:rsidRPr="009078C3">
              <w:rPr>
                <w:rFonts w:cs="Tahoma"/>
                <w:sz w:val="16"/>
                <w:szCs w:val="16"/>
              </w:rPr>
              <w:t>V</w:t>
            </w:r>
            <w:proofErr w:type="gramEnd"/>
          </w:p>
        </w:tc>
        <w:tc>
          <w:tcPr>
            <w:tcW w:w="6457" w:type="dxa"/>
            <w:shd w:val="clear" w:color="auto" w:fill="auto"/>
            <w:vAlign w:val="center"/>
          </w:tcPr>
          <w:p w14:paraId="37977E2A" w14:textId="77777777" w:rsidR="006F1BF0" w:rsidRPr="009078C3" w:rsidRDefault="006F1BF0" w:rsidP="005C0404">
            <w:pPr>
              <w:spacing w:after="0" w:line="240" w:lineRule="auto"/>
              <w:ind w:left="34" w:firstLine="0"/>
              <w:rPr>
                <w:rFonts w:cs="Tahoma"/>
                <w:sz w:val="16"/>
                <w:szCs w:val="16"/>
              </w:rPr>
            </w:pPr>
            <w:r w:rsidRPr="009078C3">
              <w:rPr>
                <w:rFonts w:cs="Tahoma"/>
                <w:sz w:val="16"/>
                <w:szCs w:val="16"/>
              </w:rPr>
              <w:t xml:space="preserve">Discuss the potential clinical use of the model and implications for future research. </w:t>
            </w:r>
          </w:p>
        </w:tc>
        <w:tc>
          <w:tcPr>
            <w:tcW w:w="688" w:type="dxa"/>
            <w:shd w:val="clear" w:color="auto" w:fill="auto"/>
            <w:vAlign w:val="center"/>
          </w:tcPr>
          <w:p w14:paraId="49CFE0E8" w14:textId="1AB34AFE" w:rsidR="006F1BF0" w:rsidRPr="009078C3" w:rsidRDefault="00F82BFA" w:rsidP="005C0404">
            <w:pPr>
              <w:spacing w:after="0" w:line="240" w:lineRule="auto"/>
              <w:ind w:firstLine="0"/>
              <w:jc w:val="center"/>
              <w:rPr>
                <w:rFonts w:cs="Tahoma"/>
                <w:color w:val="BFBFBF" w:themeColor="background1" w:themeShade="BF"/>
                <w:sz w:val="16"/>
                <w:szCs w:val="16"/>
              </w:rPr>
            </w:pPr>
            <w:r>
              <w:rPr>
                <w:rFonts w:cs="Tahoma"/>
                <w:color w:val="BFBFBF" w:themeColor="background1" w:themeShade="BF"/>
                <w:sz w:val="16"/>
                <w:szCs w:val="16"/>
              </w:rPr>
              <w:t>1</w:t>
            </w:r>
            <w:r w:rsidR="00815368">
              <w:rPr>
                <w:rFonts w:cs="Tahoma"/>
                <w:color w:val="BFBFBF" w:themeColor="background1" w:themeShade="BF"/>
                <w:sz w:val="16"/>
                <w:szCs w:val="16"/>
              </w:rPr>
              <w:t>9-24</w:t>
            </w:r>
          </w:p>
        </w:tc>
      </w:tr>
      <w:tr w:rsidR="00916E62" w:rsidRPr="009078C3" w14:paraId="11296BE0" w14:textId="77777777" w:rsidTr="003322EA">
        <w:trPr>
          <w:jc w:val="center"/>
        </w:trPr>
        <w:tc>
          <w:tcPr>
            <w:tcW w:w="9761" w:type="dxa"/>
            <w:gridSpan w:val="5"/>
            <w:shd w:val="clear" w:color="auto" w:fill="E5B8B7" w:themeFill="accent2" w:themeFillTint="66"/>
          </w:tcPr>
          <w:p w14:paraId="4CD7E2ED" w14:textId="4AA38DEF" w:rsidR="00916E62" w:rsidRPr="009078C3" w:rsidRDefault="00916E62" w:rsidP="00916E62">
            <w:pPr>
              <w:spacing w:after="0" w:line="240" w:lineRule="auto"/>
              <w:ind w:firstLine="0"/>
              <w:rPr>
                <w:rFonts w:cs="Tahoma"/>
                <w:b/>
                <w:color w:val="BFBFBF" w:themeColor="background1" w:themeShade="BF"/>
                <w:sz w:val="16"/>
                <w:szCs w:val="16"/>
              </w:rPr>
            </w:pPr>
            <w:r w:rsidRPr="009078C3">
              <w:rPr>
                <w:rFonts w:cs="Tahoma"/>
                <w:b/>
                <w:sz w:val="16"/>
                <w:szCs w:val="16"/>
              </w:rPr>
              <w:t>Other information</w:t>
            </w:r>
          </w:p>
        </w:tc>
      </w:tr>
      <w:tr w:rsidR="003322EA" w:rsidRPr="009078C3" w14:paraId="31F5E5D1" w14:textId="77777777" w:rsidTr="003322EA">
        <w:trPr>
          <w:jc w:val="center"/>
        </w:trPr>
        <w:tc>
          <w:tcPr>
            <w:tcW w:w="1482" w:type="dxa"/>
            <w:shd w:val="clear" w:color="auto" w:fill="auto"/>
          </w:tcPr>
          <w:p w14:paraId="7D1C38AD" w14:textId="77777777" w:rsidR="006F1BF0" w:rsidRPr="009078C3" w:rsidRDefault="006F1BF0" w:rsidP="00764CD4">
            <w:pPr>
              <w:spacing w:after="0" w:line="240" w:lineRule="auto"/>
              <w:ind w:left="152" w:right="-46" w:firstLine="0"/>
              <w:rPr>
                <w:rFonts w:cs="Tahoma"/>
                <w:b/>
                <w:sz w:val="16"/>
                <w:szCs w:val="16"/>
              </w:rPr>
            </w:pPr>
            <w:r w:rsidRPr="009078C3">
              <w:rPr>
                <w:rFonts w:cs="Tahoma"/>
                <w:sz w:val="16"/>
                <w:szCs w:val="16"/>
              </w:rPr>
              <w:t>Supplementary information</w:t>
            </w:r>
          </w:p>
        </w:tc>
        <w:tc>
          <w:tcPr>
            <w:tcW w:w="567" w:type="dxa"/>
            <w:shd w:val="clear" w:color="auto" w:fill="auto"/>
            <w:vAlign w:val="center"/>
          </w:tcPr>
          <w:p w14:paraId="3EB74FEA"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21</w:t>
            </w:r>
          </w:p>
        </w:tc>
        <w:tc>
          <w:tcPr>
            <w:tcW w:w="567" w:type="dxa"/>
            <w:shd w:val="clear" w:color="auto" w:fill="auto"/>
            <w:vAlign w:val="center"/>
          </w:tcPr>
          <w:p w14:paraId="1981A2A5" w14:textId="27D5CDA4" w:rsidR="006F1BF0" w:rsidRPr="009078C3" w:rsidRDefault="006F1BF0" w:rsidP="00C0657C">
            <w:pPr>
              <w:spacing w:after="0" w:line="240" w:lineRule="auto"/>
              <w:ind w:left="-432"/>
              <w:jc w:val="center"/>
              <w:rPr>
                <w:rFonts w:cs="Tahoma"/>
                <w:sz w:val="16"/>
                <w:szCs w:val="16"/>
              </w:rPr>
            </w:pPr>
            <w:proofErr w:type="gramStart"/>
            <w:r w:rsidRPr="009078C3">
              <w:rPr>
                <w:rFonts w:cs="Tahoma"/>
                <w:sz w:val="16"/>
                <w:szCs w:val="16"/>
              </w:rPr>
              <w:t>D</w:t>
            </w:r>
            <w:r w:rsidR="00C0657C" w:rsidRPr="009078C3">
              <w:rPr>
                <w:rFonts w:cs="Tahoma"/>
                <w:sz w:val="16"/>
                <w:szCs w:val="16"/>
              </w:rPr>
              <w:t>;</w:t>
            </w:r>
            <w:r w:rsidRPr="009078C3">
              <w:rPr>
                <w:rFonts w:cs="Tahoma"/>
                <w:sz w:val="16"/>
                <w:szCs w:val="16"/>
              </w:rPr>
              <w:t>V</w:t>
            </w:r>
            <w:proofErr w:type="gramEnd"/>
          </w:p>
        </w:tc>
        <w:tc>
          <w:tcPr>
            <w:tcW w:w="6457" w:type="dxa"/>
            <w:shd w:val="clear" w:color="auto" w:fill="auto"/>
            <w:vAlign w:val="center"/>
          </w:tcPr>
          <w:p w14:paraId="1D49573B" w14:textId="503ECC91" w:rsidR="006F1BF0" w:rsidRPr="009078C3" w:rsidRDefault="006F1BF0" w:rsidP="00DC06F9">
            <w:pPr>
              <w:spacing w:after="0" w:line="240" w:lineRule="auto"/>
              <w:ind w:firstLine="0"/>
              <w:rPr>
                <w:rFonts w:cs="Tahoma"/>
                <w:sz w:val="16"/>
                <w:szCs w:val="16"/>
              </w:rPr>
            </w:pPr>
            <w:r w:rsidRPr="009078C3">
              <w:rPr>
                <w:rFonts w:cs="Tahoma"/>
                <w:sz w:val="16"/>
                <w:szCs w:val="16"/>
              </w:rPr>
              <w:t xml:space="preserve">Provide information about the availability of supplementary resources, such as study protocol, </w:t>
            </w:r>
            <w:r w:rsidR="00DC06F9" w:rsidRPr="009078C3">
              <w:rPr>
                <w:rFonts w:cs="Tahoma"/>
                <w:sz w:val="16"/>
                <w:szCs w:val="16"/>
              </w:rPr>
              <w:t xml:space="preserve">Web </w:t>
            </w:r>
            <w:r w:rsidRPr="009078C3">
              <w:rPr>
                <w:rFonts w:cs="Tahoma"/>
                <w:sz w:val="16"/>
                <w:szCs w:val="16"/>
              </w:rPr>
              <w:t>calculator, and data</w:t>
            </w:r>
            <w:r w:rsidR="00DC06F9" w:rsidRPr="009078C3">
              <w:rPr>
                <w:rFonts w:cs="Tahoma"/>
                <w:sz w:val="16"/>
                <w:szCs w:val="16"/>
              </w:rPr>
              <w:t xml:space="preserve"> </w:t>
            </w:r>
            <w:r w:rsidRPr="009078C3">
              <w:rPr>
                <w:rFonts w:cs="Tahoma"/>
                <w:sz w:val="16"/>
                <w:szCs w:val="16"/>
              </w:rPr>
              <w:t xml:space="preserve">sets. </w:t>
            </w:r>
          </w:p>
        </w:tc>
        <w:tc>
          <w:tcPr>
            <w:tcW w:w="688" w:type="dxa"/>
            <w:shd w:val="clear" w:color="auto" w:fill="auto"/>
            <w:vAlign w:val="center"/>
          </w:tcPr>
          <w:p w14:paraId="21A42A42" w14:textId="74FF7E52" w:rsidR="006F1BF0" w:rsidRPr="009078C3" w:rsidRDefault="00815368" w:rsidP="005C0404">
            <w:pPr>
              <w:spacing w:after="0" w:line="240" w:lineRule="auto"/>
              <w:ind w:firstLine="0"/>
              <w:jc w:val="center"/>
              <w:rPr>
                <w:rFonts w:cs="Tahoma"/>
                <w:color w:val="BFBFBF" w:themeColor="background1" w:themeShade="BF"/>
                <w:sz w:val="16"/>
                <w:szCs w:val="16"/>
              </w:rPr>
            </w:pPr>
            <w:r>
              <w:rPr>
                <w:rFonts w:cs="Tahoma"/>
                <w:color w:val="BFBFBF" w:themeColor="background1" w:themeShade="BF"/>
                <w:sz w:val="16"/>
                <w:szCs w:val="16"/>
              </w:rPr>
              <w:t>N/A</w:t>
            </w:r>
          </w:p>
        </w:tc>
      </w:tr>
      <w:tr w:rsidR="00103B40" w:rsidRPr="009078C3" w14:paraId="0B275E10" w14:textId="77777777" w:rsidTr="003322EA">
        <w:trPr>
          <w:jc w:val="center"/>
        </w:trPr>
        <w:tc>
          <w:tcPr>
            <w:tcW w:w="1482" w:type="dxa"/>
            <w:shd w:val="clear" w:color="auto" w:fill="auto"/>
          </w:tcPr>
          <w:p w14:paraId="417E5379" w14:textId="77777777" w:rsidR="006F1BF0" w:rsidRPr="009078C3" w:rsidRDefault="006F1BF0" w:rsidP="001051E3">
            <w:pPr>
              <w:spacing w:after="0" w:line="240" w:lineRule="auto"/>
              <w:ind w:left="152" w:firstLine="0"/>
              <w:rPr>
                <w:rFonts w:cs="Tahoma"/>
                <w:b/>
                <w:sz w:val="16"/>
                <w:szCs w:val="16"/>
              </w:rPr>
            </w:pPr>
            <w:r w:rsidRPr="009078C3">
              <w:rPr>
                <w:rFonts w:cs="Tahoma"/>
                <w:sz w:val="16"/>
                <w:szCs w:val="16"/>
              </w:rPr>
              <w:t>Funding</w:t>
            </w:r>
          </w:p>
        </w:tc>
        <w:tc>
          <w:tcPr>
            <w:tcW w:w="567" w:type="dxa"/>
            <w:shd w:val="clear" w:color="auto" w:fill="auto"/>
            <w:vAlign w:val="center"/>
          </w:tcPr>
          <w:p w14:paraId="26552CEA" w14:textId="77777777" w:rsidR="006F1BF0" w:rsidRPr="009078C3" w:rsidRDefault="006F1BF0" w:rsidP="005C0404">
            <w:pPr>
              <w:spacing w:after="0" w:line="240" w:lineRule="auto"/>
              <w:ind w:left="-432"/>
              <w:jc w:val="center"/>
              <w:rPr>
                <w:rFonts w:cs="Tahoma"/>
                <w:sz w:val="16"/>
                <w:szCs w:val="16"/>
              </w:rPr>
            </w:pPr>
            <w:r w:rsidRPr="009078C3">
              <w:rPr>
                <w:rFonts w:cs="Tahoma"/>
                <w:sz w:val="16"/>
                <w:szCs w:val="16"/>
              </w:rPr>
              <w:t>22</w:t>
            </w:r>
          </w:p>
        </w:tc>
        <w:tc>
          <w:tcPr>
            <w:tcW w:w="567" w:type="dxa"/>
            <w:shd w:val="clear" w:color="auto" w:fill="auto"/>
            <w:vAlign w:val="center"/>
          </w:tcPr>
          <w:p w14:paraId="2CA8CC53" w14:textId="143AB52A" w:rsidR="006F1BF0" w:rsidRPr="009078C3" w:rsidRDefault="006F1BF0" w:rsidP="00C0657C">
            <w:pPr>
              <w:spacing w:after="0" w:line="240" w:lineRule="auto"/>
              <w:ind w:left="-432"/>
              <w:jc w:val="center"/>
              <w:rPr>
                <w:rFonts w:cs="Tahoma"/>
                <w:sz w:val="16"/>
                <w:szCs w:val="16"/>
              </w:rPr>
            </w:pPr>
            <w:proofErr w:type="gramStart"/>
            <w:r w:rsidRPr="009078C3">
              <w:rPr>
                <w:rFonts w:cs="Tahoma"/>
                <w:sz w:val="16"/>
                <w:szCs w:val="16"/>
              </w:rPr>
              <w:t>D</w:t>
            </w:r>
            <w:r w:rsidR="00C0657C" w:rsidRPr="009078C3">
              <w:rPr>
                <w:rFonts w:cs="Tahoma"/>
                <w:sz w:val="16"/>
                <w:szCs w:val="16"/>
              </w:rPr>
              <w:t>;</w:t>
            </w:r>
            <w:r w:rsidRPr="009078C3">
              <w:rPr>
                <w:rFonts w:cs="Tahoma"/>
                <w:sz w:val="16"/>
                <w:szCs w:val="16"/>
              </w:rPr>
              <w:t>V</w:t>
            </w:r>
            <w:proofErr w:type="gramEnd"/>
          </w:p>
        </w:tc>
        <w:tc>
          <w:tcPr>
            <w:tcW w:w="6457" w:type="dxa"/>
            <w:shd w:val="clear" w:color="auto" w:fill="auto"/>
            <w:vAlign w:val="center"/>
          </w:tcPr>
          <w:p w14:paraId="472EABF1" w14:textId="77777777" w:rsidR="006F1BF0" w:rsidRDefault="006F1BF0" w:rsidP="005C0404">
            <w:pPr>
              <w:spacing w:after="0" w:line="240" w:lineRule="auto"/>
              <w:ind w:firstLine="0"/>
              <w:rPr>
                <w:rFonts w:cs="Tahoma"/>
                <w:sz w:val="16"/>
                <w:szCs w:val="16"/>
              </w:rPr>
            </w:pPr>
            <w:r w:rsidRPr="009078C3">
              <w:rPr>
                <w:rFonts w:cs="Tahoma"/>
                <w:sz w:val="16"/>
                <w:szCs w:val="16"/>
              </w:rPr>
              <w:t xml:space="preserve">Give the source of funding and the role of the funders for the present study. </w:t>
            </w:r>
          </w:p>
          <w:p w14:paraId="2D674C85" w14:textId="6EEF4DD3" w:rsidR="00815368" w:rsidRDefault="00815368" w:rsidP="005C0404">
            <w:pPr>
              <w:spacing w:after="0" w:line="240" w:lineRule="auto"/>
              <w:ind w:firstLine="0"/>
              <w:rPr>
                <w:rFonts w:cs="Tahoma"/>
                <w:sz w:val="16"/>
                <w:szCs w:val="16"/>
              </w:rPr>
            </w:pPr>
          </w:p>
          <w:p w14:paraId="6D898ABD" w14:textId="51F52814" w:rsidR="00815368" w:rsidRPr="00815368" w:rsidRDefault="00815368" w:rsidP="005C0404">
            <w:pPr>
              <w:spacing w:after="0" w:line="240" w:lineRule="auto"/>
              <w:ind w:firstLine="0"/>
              <w:rPr>
                <w:rFonts w:cs="Tahoma"/>
                <w:b/>
                <w:sz w:val="16"/>
                <w:szCs w:val="16"/>
              </w:rPr>
            </w:pPr>
            <w:r w:rsidRPr="00815368">
              <w:rPr>
                <w:rFonts w:cs="Tahoma"/>
                <w:b/>
                <w:sz w:val="16"/>
                <w:szCs w:val="16"/>
              </w:rPr>
              <w:t xml:space="preserve">No specific funding was used for this research project. JLRGL receives doctoral support from the Mexican National Council for Science and Technology (CONACYT) and the Fonds de Recherche </w:t>
            </w:r>
            <w:proofErr w:type="spellStart"/>
            <w:r w:rsidRPr="00815368">
              <w:rPr>
                <w:rFonts w:cs="Tahoma"/>
                <w:b/>
                <w:sz w:val="16"/>
                <w:szCs w:val="16"/>
              </w:rPr>
              <w:t>en</w:t>
            </w:r>
            <w:proofErr w:type="spellEnd"/>
            <w:r w:rsidRPr="00815368">
              <w:rPr>
                <w:rFonts w:cs="Tahoma"/>
                <w:b/>
                <w:sz w:val="16"/>
                <w:szCs w:val="16"/>
              </w:rPr>
              <w:t xml:space="preserve"> Santé Québec (FRSQ). The funding organizations played no role in the study design; in the collection, analysis, or interpretation of data; in the writing of the report; or in the decision to submit the report for publication.  </w:t>
            </w:r>
          </w:p>
          <w:p w14:paraId="62B35249" w14:textId="64871617" w:rsidR="00815368" w:rsidRPr="009078C3" w:rsidRDefault="00815368" w:rsidP="005C0404">
            <w:pPr>
              <w:spacing w:after="0" w:line="240" w:lineRule="auto"/>
              <w:ind w:firstLine="0"/>
              <w:rPr>
                <w:rFonts w:cs="Tahoma"/>
                <w:sz w:val="16"/>
                <w:szCs w:val="16"/>
              </w:rPr>
            </w:pPr>
          </w:p>
        </w:tc>
        <w:tc>
          <w:tcPr>
            <w:tcW w:w="688" w:type="dxa"/>
            <w:shd w:val="clear" w:color="auto" w:fill="auto"/>
            <w:vAlign w:val="center"/>
          </w:tcPr>
          <w:p w14:paraId="146894F6" w14:textId="30154060" w:rsidR="006F1BF0" w:rsidRPr="009078C3" w:rsidRDefault="00815368" w:rsidP="005C0404">
            <w:pPr>
              <w:spacing w:after="0" w:line="240" w:lineRule="auto"/>
              <w:ind w:firstLine="0"/>
              <w:jc w:val="center"/>
              <w:rPr>
                <w:rFonts w:cs="Tahoma"/>
                <w:color w:val="BFBFBF" w:themeColor="background1" w:themeShade="BF"/>
                <w:sz w:val="16"/>
                <w:szCs w:val="16"/>
              </w:rPr>
            </w:pPr>
            <w:r>
              <w:rPr>
                <w:rFonts w:cs="Tahoma"/>
                <w:color w:val="BFBFBF" w:themeColor="background1" w:themeShade="BF"/>
                <w:sz w:val="16"/>
                <w:szCs w:val="16"/>
              </w:rPr>
              <w:t>2</w:t>
            </w:r>
          </w:p>
        </w:tc>
      </w:tr>
    </w:tbl>
    <w:p w14:paraId="0050443D" w14:textId="77777777" w:rsidR="00704584" w:rsidRPr="00E40952" w:rsidRDefault="00704584">
      <w:pPr>
        <w:rPr>
          <w:sz w:val="18"/>
          <w:szCs w:val="18"/>
        </w:rPr>
      </w:pPr>
    </w:p>
    <w:p w14:paraId="22568305" w14:textId="07C43DBD" w:rsidR="000659B0" w:rsidRPr="00606619" w:rsidRDefault="00E33B0A" w:rsidP="001429DD">
      <w:pPr>
        <w:ind w:left="-851" w:right="-857" w:firstLine="0"/>
        <w:rPr>
          <w:sz w:val="16"/>
          <w:szCs w:val="16"/>
        </w:rPr>
      </w:pPr>
      <w:r w:rsidRPr="00606619">
        <w:rPr>
          <w:sz w:val="16"/>
          <w:szCs w:val="16"/>
        </w:rPr>
        <w:t>*</w:t>
      </w:r>
      <w:r w:rsidR="000659B0" w:rsidRPr="00606619">
        <w:rPr>
          <w:sz w:val="16"/>
          <w:szCs w:val="16"/>
        </w:rPr>
        <w:t>Items relevant only to the development of a prediction model</w:t>
      </w:r>
      <w:r w:rsidR="000659B0" w:rsidRPr="00606619" w:rsidDel="007A2CF2">
        <w:rPr>
          <w:sz w:val="16"/>
          <w:szCs w:val="16"/>
        </w:rPr>
        <w:t xml:space="preserve"> </w:t>
      </w:r>
      <w:r w:rsidR="000659B0" w:rsidRPr="00606619">
        <w:rPr>
          <w:sz w:val="16"/>
          <w:szCs w:val="16"/>
        </w:rPr>
        <w:t xml:space="preserve">are denoted by D, items relating solely to a validation of a prediction model are denoted by V, </w:t>
      </w:r>
      <w:r w:rsidRPr="00606619">
        <w:rPr>
          <w:sz w:val="16"/>
          <w:szCs w:val="16"/>
        </w:rPr>
        <w:t xml:space="preserve">and </w:t>
      </w:r>
      <w:r w:rsidR="000659B0" w:rsidRPr="00606619">
        <w:rPr>
          <w:sz w:val="16"/>
          <w:szCs w:val="16"/>
        </w:rPr>
        <w:t xml:space="preserve">items relating to both are denoted </w:t>
      </w:r>
      <w:proofErr w:type="gramStart"/>
      <w:r w:rsidR="000659B0" w:rsidRPr="00606619">
        <w:rPr>
          <w:sz w:val="16"/>
          <w:szCs w:val="16"/>
        </w:rPr>
        <w:t>D;V.</w:t>
      </w:r>
      <w:proofErr w:type="gramEnd"/>
      <w:r w:rsidR="000659B0" w:rsidRPr="00606619">
        <w:rPr>
          <w:sz w:val="16"/>
          <w:szCs w:val="16"/>
        </w:rPr>
        <w:t xml:space="preserve">  We recommend using the TRIPOD Checklist in conjunction with the TRIPOD Explanation and Elaboration </w:t>
      </w:r>
      <w:r w:rsidRPr="00606619">
        <w:rPr>
          <w:sz w:val="16"/>
          <w:szCs w:val="16"/>
        </w:rPr>
        <w:t>document.</w:t>
      </w:r>
      <w:bookmarkStart w:id="0" w:name="_GoBack"/>
      <w:bookmarkEnd w:id="0"/>
    </w:p>
    <w:sectPr w:rsidR="000659B0" w:rsidRPr="00606619" w:rsidSect="003322EA">
      <w:headerReference w:type="default" r:id="rId6"/>
      <w:pgSz w:w="11901" w:h="16817"/>
      <w:pgMar w:top="1135"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428A3" w14:textId="77777777" w:rsidR="00F5148C" w:rsidRDefault="00F5148C" w:rsidP="006F1BF0">
      <w:pPr>
        <w:spacing w:after="0" w:line="240" w:lineRule="auto"/>
      </w:pPr>
      <w:r>
        <w:separator/>
      </w:r>
    </w:p>
  </w:endnote>
  <w:endnote w:type="continuationSeparator" w:id="0">
    <w:p w14:paraId="1ECD21D8" w14:textId="77777777" w:rsidR="00F5148C" w:rsidRDefault="00F5148C" w:rsidP="006F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41A18" w14:textId="77777777" w:rsidR="00F5148C" w:rsidRDefault="00F5148C" w:rsidP="006F1BF0">
      <w:pPr>
        <w:spacing w:after="0" w:line="240" w:lineRule="auto"/>
      </w:pPr>
      <w:r>
        <w:separator/>
      </w:r>
    </w:p>
  </w:footnote>
  <w:footnote w:type="continuationSeparator" w:id="0">
    <w:p w14:paraId="0FADDDE6" w14:textId="77777777" w:rsidR="00F5148C" w:rsidRDefault="00F5148C" w:rsidP="006F1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F1D2A" w14:textId="1F085D6B" w:rsidR="00512680" w:rsidRDefault="0043422A" w:rsidP="00DE0E1D">
    <w:pPr>
      <w:pStyle w:val="Header"/>
      <w:ind w:left="-709" w:firstLine="0"/>
    </w:pPr>
    <w:r>
      <w:rPr>
        <w:noProof/>
        <w:lang w:val="en-US"/>
      </w:rPr>
      <w:drawing>
        <wp:anchor distT="0" distB="0" distL="114300" distR="114300" simplePos="0" relativeHeight="251658240" behindDoc="0" locked="0" layoutInCell="1" allowOverlap="1" wp14:anchorId="75162E79" wp14:editId="27F939EC">
          <wp:simplePos x="0" y="0"/>
          <wp:positionH relativeFrom="column">
            <wp:posOffset>4572000</wp:posOffset>
          </wp:positionH>
          <wp:positionV relativeFrom="paragraph">
            <wp:posOffset>-300990</wp:posOffset>
          </wp:positionV>
          <wp:extent cx="1703070" cy="442595"/>
          <wp:effectExtent l="0" t="0" r="0" b="0"/>
          <wp:wrapNone/>
          <wp:docPr id="2" name="Picture 2" descr="Macintosh HD:Users:garycollins:CSM:research:TRIPOD:Checklist:final:word:TRIPO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arycollins:CSM:research:TRIPOD:Checklist:final:word:TRIPO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512680">
      <w:t xml:space="preserve">TRIPOD Checklist: </w:t>
    </w:r>
    <w:r w:rsidR="00AB63D0">
      <w:t xml:space="preserve">Prediction </w:t>
    </w:r>
    <w:r w:rsidR="00512680">
      <w:t>Model Development and Validation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BF0"/>
    <w:rsid w:val="000273C3"/>
    <w:rsid w:val="00044C76"/>
    <w:rsid w:val="000451C8"/>
    <w:rsid w:val="000659B0"/>
    <w:rsid w:val="000A40EE"/>
    <w:rsid w:val="00103B40"/>
    <w:rsid w:val="001051E3"/>
    <w:rsid w:val="001429DD"/>
    <w:rsid w:val="001C4655"/>
    <w:rsid w:val="00225889"/>
    <w:rsid w:val="002F2110"/>
    <w:rsid w:val="003322EA"/>
    <w:rsid w:val="00341095"/>
    <w:rsid w:val="0043422A"/>
    <w:rsid w:val="00457CA1"/>
    <w:rsid w:val="00483702"/>
    <w:rsid w:val="004E0A26"/>
    <w:rsid w:val="00512680"/>
    <w:rsid w:val="00581B4E"/>
    <w:rsid w:val="005D7167"/>
    <w:rsid w:val="00606619"/>
    <w:rsid w:val="0066069B"/>
    <w:rsid w:val="006630C4"/>
    <w:rsid w:val="00677E77"/>
    <w:rsid w:val="006D790E"/>
    <w:rsid w:val="006F1BF0"/>
    <w:rsid w:val="00704584"/>
    <w:rsid w:val="007333E2"/>
    <w:rsid w:val="00764CD4"/>
    <w:rsid w:val="007B710F"/>
    <w:rsid w:val="007D6588"/>
    <w:rsid w:val="00815368"/>
    <w:rsid w:val="008D27F2"/>
    <w:rsid w:val="009078C3"/>
    <w:rsid w:val="00916E62"/>
    <w:rsid w:val="00964E2D"/>
    <w:rsid w:val="009748F3"/>
    <w:rsid w:val="00984CBB"/>
    <w:rsid w:val="009E4EBE"/>
    <w:rsid w:val="00A639EC"/>
    <w:rsid w:val="00AB63D0"/>
    <w:rsid w:val="00AC5F77"/>
    <w:rsid w:val="00AD0962"/>
    <w:rsid w:val="00B10311"/>
    <w:rsid w:val="00B8331B"/>
    <w:rsid w:val="00B95FA8"/>
    <w:rsid w:val="00BC6D7F"/>
    <w:rsid w:val="00BE1F16"/>
    <w:rsid w:val="00C0657C"/>
    <w:rsid w:val="00C104D5"/>
    <w:rsid w:val="00C765D8"/>
    <w:rsid w:val="00D671AF"/>
    <w:rsid w:val="00DC06F9"/>
    <w:rsid w:val="00DE0E1D"/>
    <w:rsid w:val="00E31ECE"/>
    <w:rsid w:val="00E33B0A"/>
    <w:rsid w:val="00E40952"/>
    <w:rsid w:val="00E45712"/>
    <w:rsid w:val="00ED4B64"/>
    <w:rsid w:val="00EE4EED"/>
    <w:rsid w:val="00F13104"/>
    <w:rsid w:val="00F5148C"/>
    <w:rsid w:val="00F82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ADC57"/>
  <w14:defaultImageDpi w14:val="300"/>
  <w15:docId w15:val="{48F14606-F75F-4CFD-AFE6-4A34B823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EastAsia" w:hAnsi="Tahoma"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BF0"/>
    <w:pPr>
      <w:spacing w:after="140" w:line="312" w:lineRule="auto"/>
      <w:ind w:firstLine="432"/>
    </w:pPr>
    <w:rPr>
      <w:rFonts w:ascii="Arial" w:eastAsia="Times New Roman" w:hAnsi="Arial" w:cs="Times New Roman"/>
      <w:sz w:val="22"/>
      <w:lang w:val="en-GB"/>
    </w:rPr>
  </w:style>
  <w:style w:type="paragraph" w:styleId="Heading1">
    <w:name w:val="heading 1"/>
    <w:basedOn w:val="Normal"/>
    <w:next w:val="Normal"/>
    <w:link w:val="Heading1Char"/>
    <w:autoRedefine/>
    <w:uiPriority w:val="9"/>
    <w:qFormat/>
    <w:rsid w:val="007333E2"/>
    <w:pPr>
      <w:keepNext/>
      <w:keepLines/>
      <w:spacing w:after="0" w:line="360" w:lineRule="auto"/>
      <w:ind w:firstLine="0"/>
      <w:outlineLvl w:val="0"/>
    </w:pPr>
    <w:rPr>
      <w:rFonts w:ascii="Times New Roman" w:eastAsiaTheme="majorEastAsia" w:hAnsi="Times New Roman"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7333E2"/>
    <w:pPr>
      <w:keepNext/>
      <w:keepLines/>
      <w:spacing w:before="200" w:after="0" w:line="240" w:lineRule="auto"/>
      <w:ind w:firstLine="0"/>
      <w:outlineLvl w:val="1"/>
    </w:pPr>
    <w:rPr>
      <w:rFonts w:ascii="Times New Roman" w:eastAsiaTheme="majorEastAsia" w:hAnsi="Times New Roman" w:cstheme="majorBidi"/>
      <w:b/>
      <w:bCs/>
      <w:color w:val="4F81BD" w:themeColor="accent1"/>
      <w:sz w:val="26"/>
      <w:szCs w:val="26"/>
    </w:rPr>
  </w:style>
  <w:style w:type="paragraph" w:styleId="Heading3">
    <w:name w:val="heading 3"/>
    <w:basedOn w:val="Normal"/>
    <w:next w:val="Normal"/>
    <w:link w:val="Heading3Char"/>
    <w:autoRedefine/>
    <w:uiPriority w:val="9"/>
    <w:semiHidden/>
    <w:unhideWhenUsed/>
    <w:qFormat/>
    <w:rsid w:val="007333E2"/>
    <w:pPr>
      <w:keepNext/>
      <w:keepLines/>
      <w:spacing w:before="200" w:after="0" w:line="240" w:lineRule="auto"/>
      <w:ind w:firstLine="0"/>
      <w:outlineLvl w:val="2"/>
    </w:pPr>
    <w:rPr>
      <w:rFonts w:ascii="Times New Roman" w:eastAsiaTheme="majorEastAsia" w:hAnsi="Times New Roman"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3E2"/>
    <w:rPr>
      <w:rFonts w:eastAsiaTheme="majorEastAsia"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333E2"/>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semiHidden/>
    <w:rsid w:val="007333E2"/>
    <w:rPr>
      <w:rFonts w:eastAsiaTheme="majorEastAsia" w:cstheme="majorBidi"/>
      <w:b/>
      <w:bCs/>
      <w:color w:val="4F81BD" w:themeColor="accent1"/>
    </w:rPr>
  </w:style>
  <w:style w:type="paragraph" w:styleId="Title">
    <w:name w:val="Title"/>
    <w:basedOn w:val="Normal"/>
    <w:next w:val="Normal"/>
    <w:link w:val="TitleChar"/>
    <w:autoRedefine/>
    <w:uiPriority w:val="10"/>
    <w:qFormat/>
    <w:rsid w:val="007333E2"/>
    <w:pPr>
      <w:spacing w:after="0" w:line="360" w:lineRule="auto"/>
      <w:ind w:firstLine="0"/>
      <w:contextualSpacing/>
      <w:jc w:val="center"/>
    </w:pPr>
    <w:rPr>
      <w:rFonts w:ascii="Times New Roman" w:eastAsiaTheme="majorEastAsia" w:hAnsi="Times New Roman"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7333E2"/>
    <w:rPr>
      <w:rFonts w:eastAsiaTheme="majorEastAsia" w:cstheme="majorBidi"/>
      <w:color w:val="17365D" w:themeColor="text2" w:themeShade="BF"/>
      <w:spacing w:val="5"/>
      <w:kern w:val="28"/>
      <w:sz w:val="36"/>
      <w:szCs w:val="52"/>
    </w:rPr>
  </w:style>
  <w:style w:type="paragraph" w:styleId="Caption">
    <w:name w:val="caption"/>
    <w:basedOn w:val="Normal"/>
    <w:next w:val="Normal"/>
    <w:autoRedefine/>
    <w:uiPriority w:val="35"/>
    <w:unhideWhenUsed/>
    <w:qFormat/>
    <w:rsid w:val="007333E2"/>
    <w:pPr>
      <w:spacing w:after="0" w:line="360" w:lineRule="auto"/>
      <w:ind w:firstLine="0"/>
    </w:pPr>
    <w:rPr>
      <w:rFonts w:ascii="Times New Roman" w:eastAsiaTheme="minorEastAsia" w:hAnsi="Times New Roman" w:cstheme="minorBidi"/>
      <w:b/>
      <w:bCs/>
      <w:color w:val="4F81BD" w:themeColor="accent1"/>
      <w:sz w:val="24"/>
      <w:szCs w:val="18"/>
    </w:rPr>
  </w:style>
  <w:style w:type="table" w:styleId="TableGrid">
    <w:name w:val="Table Grid"/>
    <w:basedOn w:val="TableNormal"/>
    <w:uiPriority w:val="59"/>
    <w:rsid w:val="006F1BF0"/>
    <w:rPr>
      <w:rFonts w:ascii="Arial" w:eastAsia="Times New Roman" w:hAnsi="Arial"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F1BF0"/>
    <w:rPr>
      <w:sz w:val="16"/>
      <w:szCs w:val="16"/>
    </w:rPr>
  </w:style>
  <w:style w:type="paragraph" w:styleId="ListParagraph">
    <w:name w:val="List Paragraph"/>
    <w:basedOn w:val="Normal"/>
    <w:uiPriority w:val="34"/>
    <w:qFormat/>
    <w:rsid w:val="006F1BF0"/>
    <w:pPr>
      <w:spacing w:after="200" w:line="276" w:lineRule="auto"/>
      <w:ind w:left="720" w:firstLine="0"/>
      <w:contextualSpacing/>
    </w:pPr>
    <w:rPr>
      <w:rFonts w:asciiTheme="minorHAnsi" w:eastAsiaTheme="minorHAnsi" w:hAnsiTheme="minorHAnsi" w:cstheme="minorBidi"/>
      <w:szCs w:val="22"/>
    </w:rPr>
  </w:style>
  <w:style w:type="paragraph" w:styleId="FootnoteText">
    <w:name w:val="footnote text"/>
    <w:basedOn w:val="Normal"/>
    <w:link w:val="FootnoteTextChar"/>
    <w:rsid w:val="006F1BF0"/>
    <w:pPr>
      <w:spacing w:after="0" w:line="240" w:lineRule="auto"/>
    </w:pPr>
    <w:rPr>
      <w:sz w:val="24"/>
      <w:szCs w:val="24"/>
    </w:rPr>
  </w:style>
  <w:style w:type="character" w:customStyle="1" w:styleId="FootnoteTextChar">
    <w:name w:val="Footnote Text Char"/>
    <w:basedOn w:val="DefaultParagraphFont"/>
    <w:link w:val="FootnoteText"/>
    <w:rsid w:val="006F1BF0"/>
    <w:rPr>
      <w:rFonts w:ascii="Arial" w:eastAsia="Times New Roman" w:hAnsi="Arial" w:cs="Times New Roman"/>
      <w:sz w:val="24"/>
      <w:szCs w:val="24"/>
      <w:lang w:val="en-GB"/>
    </w:rPr>
  </w:style>
  <w:style w:type="character" w:styleId="FootnoteReference">
    <w:name w:val="footnote reference"/>
    <w:basedOn w:val="DefaultParagraphFont"/>
    <w:rsid w:val="006F1BF0"/>
    <w:rPr>
      <w:vertAlign w:val="superscript"/>
    </w:rPr>
  </w:style>
  <w:style w:type="paragraph" w:styleId="BalloonText">
    <w:name w:val="Balloon Text"/>
    <w:basedOn w:val="Normal"/>
    <w:link w:val="BalloonTextChar"/>
    <w:uiPriority w:val="99"/>
    <w:semiHidden/>
    <w:unhideWhenUsed/>
    <w:rsid w:val="000273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73C3"/>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5126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2680"/>
    <w:rPr>
      <w:rFonts w:ascii="Arial" w:eastAsia="Times New Roman" w:hAnsi="Arial" w:cs="Times New Roman"/>
      <w:sz w:val="22"/>
      <w:lang w:val="en-GB"/>
    </w:rPr>
  </w:style>
  <w:style w:type="paragraph" w:styleId="Footer">
    <w:name w:val="footer"/>
    <w:basedOn w:val="Normal"/>
    <w:link w:val="FooterChar"/>
    <w:uiPriority w:val="99"/>
    <w:unhideWhenUsed/>
    <w:rsid w:val="005126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2680"/>
    <w:rPr>
      <w:rFonts w:ascii="Arial" w:eastAsia="Times New Roman" w:hAnsi="Arial"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TRIPOD checklist</vt:lpstr>
    </vt:vector>
  </TitlesOfParts>
  <Manager/>
  <Company>University of Oxford</Company>
  <LinksUpToDate>false</LinksUpToDate>
  <CharactersWithSpaces>13697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TRIPOD checklist</dc:title>
  <dc:subject/>
  <dc:creator>Gary  Collins</dc:creator>
  <cp:keywords/>
  <dc:description/>
  <cp:lastModifiedBy>user</cp:lastModifiedBy>
  <cp:revision>6</cp:revision>
  <cp:lastPrinted>2014-10-10T14:41:00Z</cp:lastPrinted>
  <dcterms:created xsi:type="dcterms:W3CDTF">2018-07-06T03:43:00Z</dcterms:created>
  <dcterms:modified xsi:type="dcterms:W3CDTF">2018-07-06T04:05:00Z</dcterms:modified>
  <cp:category/>
</cp:coreProperties>
</file>