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2B3CE" w14:textId="77777777" w:rsidR="00B4416C" w:rsidRPr="002C357F" w:rsidRDefault="00B4416C" w:rsidP="00B4416C">
      <w:pPr>
        <w:spacing w:after="0" w:line="480" w:lineRule="auto"/>
        <w:jc w:val="both"/>
        <w:rPr>
          <w:rFonts w:ascii="Times New Roman" w:hAnsi="Times New Roman" w:cs="Times New Roman"/>
          <w:b/>
          <w:sz w:val="36"/>
          <w:szCs w:val="36"/>
          <w:lang w:val="en-US"/>
        </w:rPr>
      </w:pPr>
      <w:bookmarkStart w:id="0" w:name="_GoBack"/>
      <w:bookmarkEnd w:id="0"/>
      <w:r w:rsidRPr="002C357F">
        <w:rPr>
          <w:rFonts w:ascii="Times New Roman" w:hAnsi="Times New Roman" w:cs="Times New Roman"/>
          <w:b/>
          <w:sz w:val="36"/>
          <w:szCs w:val="36"/>
          <w:lang w:val="en-US"/>
        </w:rPr>
        <w:t>Appendix 1</w:t>
      </w:r>
    </w:p>
    <w:p w14:paraId="0098BEC8" w14:textId="77777777" w:rsidR="00B4416C" w:rsidRDefault="00B4416C" w:rsidP="00B4416C">
      <w:pPr>
        <w:spacing w:line="480" w:lineRule="auto"/>
        <w:rPr>
          <w:rFonts w:ascii="Times New Roman" w:hAnsi="Times New Roman" w:cs="Times New Roman"/>
          <w:b/>
          <w:sz w:val="24"/>
          <w:szCs w:val="24"/>
          <w:lang w:val="en-US"/>
        </w:rPr>
      </w:pPr>
      <w:r w:rsidRPr="00812C1C">
        <w:rPr>
          <w:rFonts w:ascii="Times New Roman" w:hAnsi="Times New Roman" w:cs="Times New Roman"/>
          <w:sz w:val="20"/>
          <w:szCs w:val="20"/>
          <w:lang w:val="en-US"/>
        </w:rPr>
        <w:t xml:space="preserve">Quality assessment criteria checklist adapted from </w:t>
      </w:r>
      <w:r>
        <w:rPr>
          <w:rFonts w:ascii="Times New Roman" w:hAnsi="Times New Roman" w:cs="Times New Roman"/>
          <w:sz w:val="20"/>
          <w:szCs w:val="20"/>
          <w:lang w:val="en-US"/>
        </w:rPr>
        <w:t xml:space="preserve">Webster et al. </w:t>
      </w:r>
      <w:r>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 "citationItems" : [ { "id" : "ITEM-1", "itemData" : { "DOI" : "10.1016/j.jsams.2007.05.014", "ISSN" : "1440-2440", "PMID" : "17889614", "abstract" : "The main aim of this systematic review is to synthesize and critically evaluate literature on the incidence and clinical presentation of shoulder pain in water polo. A secondary aim is to examine the contributing factors to shoulder pain in water polo. Medline, Cinahl, Embase, Ausport, Ovid, Sports Discus, Pubmed and Google Scholar data bases were electronically searched. Data were extracted regarding research design, injuries, pain, incidence, interventions and therapy outcomes. Of an initial yield of 23 papers, 11 fulfilled the inclusion criteria and were categorized into studies on incidence, shoulder pain, shoulder mobility, strength and throwing injuries. Methodological limitations included sampling and measurement biases, inadequate internal validity of measurement tools, poor specification of testing protocols and limitations in statistical analysis. The review found a high incidence of shoulder pain in water polo. Although there was limited evidence regarding causation, the repeated action of throwing was identified as a contributing factor to shoulder pain. Future studies need to explore the relative contributions of hyper-mobility and muscle strength imbalance to shoulder pain in water polo.", "author" : [ { "dropping-particle" : "", "family" : "Webster", "given" : "Marilyn J", "non-dropping-particle" : "", "parse-names" : false, "suffix" : "" }, { "dropping-particle" : "", "family" : "Morris", "given" : "Meg E", "non-dropping-particle" : "", "parse-names" : false, "suffix" : "" }, { "dropping-particle" : "", "family" : "Galna", "given" : "Brook", "non-dropping-particle" : "", "parse-names" : false, "suffix" : "" } ], "container-title" : "Journal of science and medicine in sport", "id" : "ITEM-1", "issue" : "1", "issued" : { "date-parts" : [ [ "2009", "1" ] ] }, "page" : "3-11", "title" : "Shoulder pain in water polo: a systematic review of the literature.", "type" : "article-journal", "volume" : "12" }, "uris" : [ "http://www.mendeley.com/documents/?uuid=64233371-e6d0-418d-82f2-dcb810c266e2" ] } ], "mendeley" : { "formattedCitation" : "[24]", "plainTextFormattedCitation" : "[24]", "previouslyFormattedCitation" : "[23]" }, "properties" : { "noteIndex" : 0 }, "schema" : "https://github.com/citation-style-language/schema/raw/master/csl-citation.json" }</w:instrText>
      </w:r>
      <w:r>
        <w:rPr>
          <w:rFonts w:ascii="Times New Roman" w:hAnsi="Times New Roman" w:cs="Times New Roman"/>
          <w:sz w:val="20"/>
          <w:szCs w:val="20"/>
          <w:lang w:val="en-US"/>
        </w:rPr>
        <w:fldChar w:fldCharType="separate"/>
      </w:r>
      <w:r w:rsidRPr="00164259">
        <w:rPr>
          <w:rFonts w:ascii="Times New Roman" w:hAnsi="Times New Roman" w:cs="Times New Roman"/>
          <w:noProof/>
          <w:sz w:val="20"/>
          <w:szCs w:val="20"/>
          <w:lang w:val="en-US"/>
        </w:rPr>
        <w:t>[24]</w:t>
      </w:r>
      <w:r>
        <w:rPr>
          <w:rFonts w:ascii="Times New Roman" w:hAnsi="Times New Roman" w:cs="Times New Roman"/>
          <w:sz w:val="20"/>
          <w:szCs w:val="20"/>
          <w:lang w:val="en-US"/>
        </w:rPr>
        <w:fldChar w:fldCharType="end"/>
      </w:r>
      <w:r>
        <w:rPr>
          <w:rFonts w:ascii="Times New Roman" w:hAnsi="Times New Roman" w:cs="Times New Roman"/>
          <w:sz w:val="20"/>
          <w:szCs w:val="20"/>
          <w:lang w:val="en-US"/>
        </w:rPr>
        <w:t>.</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620"/>
      </w:tblGrid>
      <w:tr w:rsidR="00B4416C" w:rsidRPr="00812C1C" w14:paraId="1EEB6B29" w14:textId="77777777" w:rsidTr="0020411D">
        <w:tc>
          <w:tcPr>
            <w:tcW w:w="4643" w:type="dxa"/>
          </w:tcPr>
          <w:p w14:paraId="7EDBA311" w14:textId="77777777" w:rsidR="00B4416C" w:rsidRPr="006E2AE7" w:rsidRDefault="00B4416C" w:rsidP="0020411D">
            <w:pPr>
              <w:spacing w:line="360" w:lineRule="auto"/>
              <w:rPr>
                <w:rFonts w:ascii="Times New Roman" w:hAnsi="Times New Roman" w:cs="Times New Roman"/>
                <w:b/>
                <w:sz w:val="20"/>
                <w:szCs w:val="20"/>
                <w:lang w:val="en-US"/>
              </w:rPr>
            </w:pPr>
            <w:r w:rsidRPr="006E2AE7">
              <w:rPr>
                <w:rFonts w:ascii="Times New Roman" w:hAnsi="Times New Roman" w:cs="Times New Roman"/>
                <w:b/>
                <w:sz w:val="20"/>
                <w:szCs w:val="20"/>
                <w:lang w:val="en-US"/>
              </w:rPr>
              <w:t>Questions</w:t>
            </w:r>
          </w:p>
        </w:tc>
        <w:tc>
          <w:tcPr>
            <w:tcW w:w="4643" w:type="dxa"/>
          </w:tcPr>
          <w:p w14:paraId="4B0BCE05" w14:textId="77777777" w:rsidR="00B4416C" w:rsidRPr="006E2AE7" w:rsidRDefault="00B4416C" w:rsidP="0020411D">
            <w:pPr>
              <w:spacing w:line="360" w:lineRule="auto"/>
              <w:rPr>
                <w:rFonts w:ascii="Times New Roman" w:hAnsi="Times New Roman" w:cs="Times New Roman"/>
                <w:b/>
                <w:sz w:val="20"/>
                <w:szCs w:val="20"/>
                <w:lang w:val="en-US"/>
              </w:rPr>
            </w:pPr>
            <w:r w:rsidRPr="006E2AE7">
              <w:rPr>
                <w:rFonts w:ascii="Times New Roman" w:hAnsi="Times New Roman" w:cs="Times New Roman"/>
                <w:b/>
                <w:sz w:val="20"/>
                <w:szCs w:val="20"/>
                <w:lang w:val="en-US"/>
              </w:rPr>
              <w:t>Response / decision rule criteria</w:t>
            </w:r>
          </w:p>
        </w:tc>
      </w:tr>
      <w:tr w:rsidR="00B4416C" w:rsidRPr="00812C1C" w14:paraId="778A0526" w14:textId="77777777" w:rsidTr="0020411D">
        <w:tc>
          <w:tcPr>
            <w:tcW w:w="4643" w:type="dxa"/>
          </w:tcPr>
          <w:p w14:paraId="487AD976" w14:textId="77777777" w:rsidR="00B4416C" w:rsidRPr="006E2AE7" w:rsidRDefault="00B4416C" w:rsidP="0020411D">
            <w:pPr>
              <w:autoSpaceDE w:val="0"/>
              <w:autoSpaceDN w:val="0"/>
              <w:adjustRightInd w:val="0"/>
              <w:spacing w:line="360" w:lineRule="auto"/>
              <w:rPr>
                <w:rFonts w:ascii="Times New Roman" w:hAnsi="Times New Roman" w:cs="Times New Roman"/>
                <w:sz w:val="20"/>
                <w:szCs w:val="20"/>
              </w:rPr>
            </w:pPr>
            <w:r w:rsidRPr="006E2AE7">
              <w:rPr>
                <w:rFonts w:ascii="Times New Roman" w:hAnsi="Times New Roman" w:cs="Times New Roman"/>
                <w:sz w:val="20"/>
                <w:szCs w:val="20"/>
                <w:lang w:val="en-US"/>
              </w:rPr>
              <w:t xml:space="preserve">1. Participant characteristics – are participant demographics adequately described? </w:t>
            </w:r>
            <w:r w:rsidRPr="006E2AE7">
              <w:rPr>
                <w:rFonts w:ascii="Times New Roman" w:hAnsi="Times New Roman" w:cs="Times New Roman"/>
                <w:sz w:val="20"/>
                <w:szCs w:val="20"/>
              </w:rPr>
              <w:t>(include: sport, level of competition, number, age, gender)</w:t>
            </w:r>
          </w:p>
        </w:tc>
        <w:tc>
          <w:tcPr>
            <w:tcW w:w="4643" w:type="dxa"/>
          </w:tcPr>
          <w:p w14:paraId="2BF56E58" w14:textId="77777777" w:rsidR="00B4416C" w:rsidRPr="006E2AE7" w:rsidRDefault="00B4416C" w:rsidP="0020411D">
            <w:pPr>
              <w:spacing w:line="360" w:lineRule="auto"/>
              <w:rPr>
                <w:rFonts w:ascii="Times New Roman" w:hAnsi="Times New Roman" w:cs="Times New Roman"/>
                <w:sz w:val="20"/>
                <w:szCs w:val="20"/>
                <w:lang w:val="en-US"/>
              </w:rPr>
            </w:pPr>
            <w:r w:rsidRPr="006E2AE7">
              <w:rPr>
                <w:rFonts w:ascii="Times New Roman" w:hAnsi="Times New Roman" w:cs="Times New Roman"/>
                <w:sz w:val="20"/>
                <w:szCs w:val="20"/>
                <w:lang w:val="en-US"/>
              </w:rPr>
              <w:t>Adequate – all details provided</w:t>
            </w:r>
          </w:p>
          <w:p w14:paraId="0196DDB8" w14:textId="77777777" w:rsidR="00B4416C" w:rsidRPr="006E2AE7" w:rsidRDefault="00B4416C" w:rsidP="0020411D">
            <w:pPr>
              <w:spacing w:line="360" w:lineRule="auto"/>
              <w:rPr>
                <w:rFonts w:ascii="Times New Roman" w:hAnsi="Times New Roman" w:cs="Times New Roman"/>
                <w:sz w:val="20"/>
                <w:szCs w:val="20"/>
                <w:lang w:val="en-US"/>
              </w:rPr>
            </w:pPr>
            <w:r w:rsidRPr="006E2AE7">
              <w:rPr>
                <w:rFonts w:ascii="Times New Roman" w:hAnsi="Times New Roman" w:cs="Times New Roman"/>
                <w:sz w:val="20"/>
                <w:szCs w:val="20"/>
                <w:lang w:val="en-US"/>
              </w:rPr>
              <w:t>Partial – all details except level of competition or gender</w:t>
            </w:r>
          </w:p>
          <w:p w14:paraId="13C494B8" w14:textId="77777777" w:rsidR="00B4416C" w:rsidRPr="006E2AE7" w:rsidRDefault="00B4416C" w:rsidP="0020411D">
            <w:pPr>
              <w:spacing w:line="360" w:lineRule="auto"/>
              <w:rPr>
                <w:rFonts w:ascii="Times New Roman" w:hAnsi="Times New Roman" w:cs="Times New Roman"/>
                <w:sz w:val="20"/>
                <w:szCs w:val="20"/>
                <w:lang w:val="en-US"/>
              </w:rPr>
            </w:pPr>
            <w:r w:rsidRPr="006E2AE7">
              <w:rPr>
                <w:rFonts w:ascii="Times New Roman" w:hAnsi="Times New Roman" w:cs="Times New Roman"/>
                <w:sz w:val="20"/>
                <w:szCs w:val="20"/>
                <w:lang w:val="en-US"/>
              </w:rPr>
              <w:t>Inadequate – missing details</w:t>
            </w:r>
          </w:p>
        </w:tc>
      </w:tr>
      <w:tr w:rsidR="00B4416C" w:rsidRPr="00812C1C" w14:paraId="784B4DD1" w14:textId="77777777" w:rsidTr="0020411D">
        <w:tc>
          <w:tcPr>
            <w:tcW w:w="4643" w:type="dxa"/>
          </w:tcPr>
          <w:p w14:paraId="04F471E4" w14:textId="77777777" w:rsidR="00B4416C" w:rsidRPr="006E2AE7" w:rsidRDefault="00B4416C" w:rsidP="0020411D">
            <w:pPr>
              <w:spacing w:line="360" w:lineRule="auto"/>
              <w:rPr>
                <w:rFonts w:ascii="Times New Roman" w:hAnsi="Times New Roman" w:cs="Times New Roman"/>
                <w:sz w:val="20"/>
                <w:szCs w:val="20"/>
                <w:lang w:val="en-US"/>
              </w:rPr>
            </w:pPr>
            <w:r w:rsidRPr="00B4416C">
              <w:rPr>
                <w:rFonts w:ascii="Times New Roman" w:hAnsi="Times New Roman" w:cs="Times New Roman"/>
                <w:sz w:val="20"/>
                <w:szCs w:val="20"/>
                <w:lang w:val="en-AU"/>
              </w:rPr>
              <w:t>2. Were inclusion/exclusion criteria stated?</w:t>
            </w:r>
          </w:p>
        </w:tc>
        <w:tc>
          <w:tcPr>
            <w:tcW w:w="4643" w:type="dxa"/>
          </w:tcPr>
          <w:p w14:paraId="30C1E310" w14:textId="77777777" w:rsidR="00B4416C" w:rsidRPr="00B4416C" w:rsidRDefault="00B4416C" w:rsidP="0020411D">
            <w:pPr>
              <w:autoSpaceDE w:val="0"/>
              <w:autoSpaceDN w:val="0"/>
              <w:adjustRightInd w:val="0"/>
              <w:spacing w:line="360" w:lineRule="auto"/>
              <w:rPr>
                <w:rFonts w:ascii="Times New Roman" w:hAnsi="Times New Roman" w:cs="Times New Roman"/>
                <w:sz w:val="20"/>
                <w:szCs w:val="20"/>
                <w:lang w:val="en-AU"/>
              </w:rPr>
            </w:pPr>
            <w:r w:rsidRPr="00B4416C">
              <w:rPr>
                <w:rFonts w:ascii="Times New Roman" w:hAnsi="Times New Roman" w:cs="Times New Roman"/>
                <w:sz w:val="20"/>
                <w:szCs w:val="20"/>
                <w:lang w:val="en-AU"/>
              </w:rPr>
              <w:t>Stated - clear list of both given</w:t>
            </w:r>
          </w:p>
          <w:p w14:paraId="1930AF3C" w14:textId="77777777" w:rsidR="00B4416C" w:rsidRPr="00B4416C" w:rsidRDefault="00B4416C" w:rsidP="0020411D">
            <w:pPr>
              <w:autoSpaceDE w:val="0"/>
              <w:autoSpaceDN w:val="0"/>
              <w:adjustRightInd w:val="0"/>
              <w:spacing w:line="360" w:lineRule="auto"/>
              <w:rPr>
                <w:rFonts w:ascii="Times New Roman" w:hAnsi="Times New Roman" w:cs="Times New Roman"/>
                <w:sz w:val="20"/>
                <w:szCs w:val="20"/>
                <w:lang w:val="en-AU"/>
              </w:rPr>
            </w:pPr>
            <w:r w:rsidRPr="00B4416C">
              <w:rPr>
                <w:rFonts w:ascii="Times New Roman" w:hAnsi="Times New Roman" w:cs="Times New Roman"/>
                <w:sz w:val="20"/>
                <w:szCs w:val="20"/>
                <w:lang w:val="en-AU"/>
              </w:rPr>
              <w:t>Limited - one or two points only</w:t>
            </w:r>
          </w:p>
          <w:p w14:paraId="7BBF6324" w14:textId="77777777" w:rsidR="00B4416C" w:rsidRPr="006E2AE7" w:rsidRDefault="00B4416C" w:rsidP="0020411D">
            <w:pPr>
              <w:spacing w:line="360" w:lineRule="auto"/>
              <w:rPr>
                <w:rFonts w:ascii="Times New Roman" w:hAnsi="Times New Roman" w:cs="Times New Roman"/>
                <w:sz w:val="20"/>
                <w:szCs w:val="20"/>
                <w:lang w:val="en-US"/>
              </w:rPr>
            </w:pPr>
            <w:r w:rsidRPr="006E2AE7">
              <w:rPr>
                <w:rFonts w:ascii="Times New Roman" w:hAnsi="Times New Roman" w:cs="Times New Roman"/>
                <w:sz w:val="20"/>
                <w:szCs w:val="20"/>
              </w:rPr>
              <w:t>Not stated - not provided</w:t>
            </w:r>
          </w:p>
        </w:tc>
      </w:tr>
      <w:tr w:rsidR="00B4416C" w:rsidRPr="00812C1C" w14:paraId="0A9B296F" w14:textId="77777777" w:rsidTr="0020411D">
        <w:tc>
          <w:tcPr>
            <w:tcW w:w="4643" w:type="dxa"/>
          </w:tcPr>
          <w:p w14:paraId="7BF540EF" w14:textId="77777777" w:rsidR="00B4416C" w:rsidRPr="00B4416C" w:rsidRDefault="00B4416C" w:rsidP="0020411D">
            <w:pPr>
              <w:autoSpaceDE w:val="0"/>
              <w:autoSpaceDN w:val="0"/>
              <w:adjustRightInd w:val="0"/>
              <w:spacing w:line="360" w:lineRule="auto"/>
              <w:rPr>
                <w:rFonts w:ascii="Times New Roman" w:hAnsi="Times New Roman" w:cs="Times New Roman"/>
                <w:sz w:val="20"/>
                <w:szCs w:val="20"/>
                <w:lang w:val="en-AU"/>
              </w:rPr>
            </w:pPr>
            <w:r w:rsidRPr="00B4416C">
              <w:rPr>
                <w:rFonts w:ascii="Times New Roman" w:hAnsi="Times New Roman" w:cs="Times New Roman"/>
                <w:sz w:val="20"/>
                <w:szCs w:val="20"/>
                <w:lang w:val="en-AU"/>
              </w:rPr>
              <w:t>3. Was the design appropriate to the research question?</w:t>
            </w:r>
          </w:p>
        </w:tc>
        <w:tc>
          <w:tcPr>
            <w:tcW w:w="4643" w:type="dxa"/>
          </w:tcPr>
          <w:p w14:paraId="0AC91454" w14:textId="77777777" w:rsidR="00B4416C" w:rsidRPr="00B4416C" w:rsidRDefault="00B4416C" w:rsidP="0020411D">
            <w:pPr>
              <w:autoSpaceDE w:val="0"/>
              <w:autoSpaceDN w:val="0"/>
              <w:adjustRightInd w:val="0"/>
              <w:spacing w:line="360" w:lineRule="auto"/>
              <w:rPr>
                <w:rFonts w:ascii="Times New Roman" w:hAnsi="Times New Roman" w:cs="Times New Roman"/>
                <w:sz w:val="20"/>
                <w:szCs w:val="20"/>
                <w:lang w:val="en-AU"/>
              </w:rPr>
            </w:pPr>
            <w:r w:rsidRPr="00B4416C">
              <w:rPr>
                <w:rFonts w:ascii="Times New Roman" w:hAnsi="Times New Roman" w:cs="Times New Roman"/>
                <w:sz w:val="20"/>
                <w:szCs w:val="20"/>
                <w:lang w:val="en-AU"/>
              </w:rPr>
              <w:t>Yes - well matched to question</w:t>
            </w:r>
          </w:p>
          <w:p w14:paraId="5F1D8599" w14:textId="77777777" w:rsidR="00B4416C" w:rsidRPr="006E2AE7" w:rsidRDefault="00B4416C" w:rsidP="0020411D">
            <w:pPr>
              <w:spacing w:line="360" w:lineRule="auto"/>
              <w:rPr>
                <w:rFonts w:ascii="Times New Roman" w:hAnsi="Times New Roman" w:cs="Times New Roman"/>
                <w:sz w:val="20"/>
                <w:szCs w:val="20"/>
                <w:lang w:val="en-US"/>
              </w:rPr>
            </w:pPr>
            <w:r w:rsidRPr="00B4416C">
              <w:rPr>
                <w:rFonts w:ascii="Times New Roman" w:hAnsi="Times New Roman" w:cs="Times New Roman"/>
                <w:sz w:val="20"/>
                <w:szCs w:val="20"/>
                <w:lang w:val="en-AU"/>
              </w:rPr>
              <w:t>No</w:t>
            </w:r>
          </w:p>
        </w:tc>
      </w:tr>
      <w:tr w:rsidR="00B4416C" w:rsidRPr="00812C1C" w14:paraId="4CF634C0" w14:textId="77777777" w:rsidTr="0020411D">
        <w:tc>
          <w:tcPr>
            <w:tcW w:w="4643" w:type="dxa"/>
          </w:tcPr>
          <w:p w14:paraId="7D913B8C" w14:textId="77777777" w:rsidR="00B4416C" w:rsidRPr="00B4416C" w:rsidRDefault="00B4416C" w:rsidP="0020411D">
            <w:pPr>
              <w:autoSpaceDE w:val="0"/>
              <w:autoSpaceDN w:val="0"/>
              <w:adjustRightInd w:val="0"/>
              <w:spacing w:line="360" w:lineRule="auto"/>
              <w:rPr>
                <w:rFonts w:ascii="Times New Roman" w:hAnsi="Times New Roman" w:cs="Times New Roman"/>
                <w:sz w:val="20"/>
                <w:szCs w:val="20"/>
                <w:lang w:val="en-AU"/>
              </w:rPr>
            </w:pPr>
            <w:r w:rsidRPr="00B4416C">
              <w:rPr>
                <w:rFonts w:ascii="Times New Roman" w:hAnsi="Times New Roman" w:cs="Times New Roman"/>
                <w:sz w:val="20"/>
                <w:szCs w:val="20"/>
                <w:lang w:val="en-AU"/>
              </w:rPr>
              <w:t>4. Were key-dependent variables measured?</w:t>
            </w:r>
          </w:p>
        </w:tc>
        <w:tc>
          <w:tcPr>
            <w:tcW w:w="4643" w:type="dxa"/>
          </w:tcPr>
          <w:p w14:paraId="47A65ADA" w14:textId="77777777" w:rsidR="00B4416C" w:rsidRPr="00B4416C" w:rsidRDefault="00B4416C" w:rsidP="0020411D">
            <w:pPr>
              <w:autoSpaceDE w:val="0"/>
              <w:autoSpaceDN w:val="0"/>
              <w:adjustRightInd w:val="0"/>
              <w:spacing w:line="360" w:lineRule="auto"/>
              <w:rPr>
                <w:rFonts w:ascii="Times New Roman" w:hAnsi="Times New Roman" w:cs="Times New Roman"/>
                <w:sz w:val="20"/>
                <w:szCs w:val="20"/>
                <w:lang w:val="en-AU"/>
              </w:rPr>
            </w:pPr>
            <w:r w:rsidRPr="00B4416C">
              <w:rPr>
                <w:rFonts w:ascii="Times New Roman" w:hAnsi="Times New Roman" w:cs="Times New Roman"/>
                <w:sz w:val="20"/>
                <w:szCs w:val="20"/>
                <w:lang w:val="en-AU"/>
              </w:rPr>
              <w:t>Adequate - all details provided</w:t>
            </w:r>
          </w:p>
          <w:p w14:paraId="53F833BD" w14:textId="77777777" w:rsidR="00B4416C" w:rsidRPr="00B4416C" w:rsidRDefault="00B4416C" w:rsidP="0020411D">
            <w:pPr>
              <w:autoSpaceDE w:val="0"/>
              <w:autoSpaceDN w:val="0"/>
              <w:adjustRightInd w:val="0"/>
              <w:spacing w:line="360" w:lineRule="auto"/>
              <w:rPr>
                <w:rFonts w:ascii="Times New Roman" w:hAnsi="Times New Roman" w:cs="Times New Roman"/>
                <w:sz w:val="20"/>
                <w:szCs w:val="20"/>
                <w:lang w:val="en-AU"/>
              </w:rPr>
            </w:pPr>
            <w:r w:rsidRPr="00B4416C">
              <w:rPr>
                <w:rFonts w:ascii="Times New Roman" w:hAnsi="Times New Roman" w:cs="Times New Roman"/>
                <w:sz w:val="20"/>
                <w:szCs w:val="20"/>
                <w:lang w:val="en-AU"/>
              </w:rPr>
              <w:t>Partial - only some variables measured</w:t>
            </w:r>
          </w:p>
          <w:p w14:paraId="73E5ABA1" w14:textId="77777777" w:rsidR="00B4416C" w:rsidRPr="006E2AE7" w:rsidRDefault="00B4416C" w:rsidP="0020411D">
            <w:pPr>
              <w:spacing w:line="360" w:lineRule="auto"/>
              <w:rPr>
                <w:rFonts w:ascii="Times New Roman" w:hAnsi="Times New Roman" w:cs="Times New Roman"/>
                <w:sz w:val="20"/>
                <w:szCs w:val="20"/>
                <w:lang w:val="en-US"/>
              </w:rPr>
            </w:pPr>
            <w:r w:rsidRPr="006E2AE7">
              <w:rPr>
                <w:rFonts w:ascii="Times New Roman" w:hAnsi="Times New Roman" w:cs="Times New Roman"/>
                <w:sz w:val="20"/>
                <w:szCs w:val="20"/>
              </w:rPr>
              <w:t>Inadequate - missing details</w:t>
            </w:r>
          </w:p>
        </w:tc>
      </w:tr>
      <w:tr w:rsidR="00B4416C" w:rsidRPr="00812C1C" w14:paraId="6BB796E5" w14:textId="77777777" w:rsidTr="0020411D">
        <w:tc>
          <w:tcPr>
            <w:tcW w:w="4643" w:type="dxa"/>
          </w:tcPr>
          <w:p w14:paraId="1C528DEE" w14:textId="77777777" w:rsidR="00B4416C" w:rsidRPr="00B4416C" w:rsidRDefault="00B4416C" w:rsidP="0020411D">
            <w:pPr>
              <w:autoSpaceDE w:val="0"/>
              <w:autoSpaceDN w:val="0"/>
              <w:adjustRightInd w:val="0"/>
              <w:spacing w:line="360" w:lineRule="auto"/>
              <w:rPr>
                <w:rFonts w:ascii="Times New Roman" w:hAnsi="Times New Roman" w:cs="Times New Roman"/>
                <w:sz w:val="20"/>
                <w:szCs w:val="20"/>
                <w:lang w:val="en-AU"/>
              </w:rPr>
            </w:pPr>
            <w:r w:rsidRPr="00B4416C">
              <w:rPr>
                <w:rFonts w:ascii="Times New Roman" w:hAnsi="Times New Roman" w:cs="Times New Roman"/>
                <w:sz w:val="20"/>
                <w:szCs w:val="20"/>
                <w:lang w:val="en-AU"/>
              </w:rPr>
              <w:t>5. Psychometric properties - was the reliability of measurement tools reported and adequate?</w:t>
            </w:r>
          </w:p>
        </w:tc>
        <w:tc>
          <w:tcPr>
            <w:tcW w:w="4643" w:type="dxa"/>
          </w:tcPr>
          <w:p w14:paraId="261BB7AF" w14:textId="77777777" w:rsidR="00B4416C" w:rsidRPr="00B4416C" w:rsidRDefault="00B4416C" w:rsidP="0020411D">
            <w:pPr>
              <w:autoSpaceDE w:val="0"/>
              <w:autoSpaceDN w:val="0"/>
              <w:adjustRightInd w:val="0"/>
              <w:spacing w:line="360" w:lineRule="auto"/>
              <w:rPr>
                <w:rFonts w:ascii="Times New Roman" w:hAnsi="Times New Roman" w:cs="Times New Roman"/>
                <w:sz w:val="20"/>
                <w:szCs w:val="20"/>
                <w:lang w:val="en-AU"/>
              </w:rPr>
            </w:pPr>
            <w:r w:rsidRPr="00B4416C">
              <w:rPr>
                <w:rFonts w:ascii="Times New Roman" w:hAnsi="Times New Roman" w:cs="Times New Roman"/>
                <w:sz w:val="20"/>
                <w:szCs w:val="20"/>
                <w:lang w:val="en-AU"/>
              </w:rPr>
              <w:t>Adequate - all details provided</w:t>
            </w:r>
          </w:p>
          <w:p w14:paraId="10626E59" w14:textId="77777777" w:rsidR="00B4416C" w:rsidRPr="00B4416C" w:rsidRDefault="00B4416C" w:rsidP="0020411D">
            <w:pPr>
              <w:autoSpaceDE w:val="0"/>
              <w:autoSpaceDN w:val="0"/>
              <w:adjustRightInd w:val="0"/>
              <w:spacing w:line="360" w:lineRule="auto"/>
              <w:rPr>
                <w:rFonts w:ascii="Times New Roman" w:hAnsi="Times New Roman" w:cs="Times New Roman"/>
                <w:sz w:val="20"/>
                <w:szCs w:val="20"/>
                <w:lang w:val="en-AU"/>
              </w:rPr>
            </w:pPr>
            <w:r w:rsidRPr="00B4416C">
              <w:rPr>
                <w:rFonts w:ascii="Times New Roman" w:hAnsi="Times New Roman" w:cs="Times New Roman"/>
                <w:sz w:val="20"/>
                <w:szCs w:val="20"/>
                <w:lang w:val="en-AU"/>
              </w:rPr>
              <w:t>Partial - only some aspects of reliability reported</w:t>
            </w:r>
          </w:p>
          <w:p w14:paraId="2B300188" w14:textId="77777777" w:rsidR="00B4416C" w:rsidRPr="006E2AE7" w:rsidRDefault="00B4416C" w:rsidP="0020411D">
            <w:pPr>
              <w:spacing w:line="360" w:lineRule="auto"/>
              <w:rPr>
                <w:rFonts w:ascii="Times New Roman" w:hAnsi="Times New Roman" w:cs="Times New Roman"/>
                <w:sz w:val="20"/>
                <w:szCs w:val="20"/>
                <w:lang w:val="en-US"/>
              </w:rPr>
            </w:pPr>
            <w:r w:rsidRPr="006E2AE7">
              <w:rPr>
                <w:rFonts w:ascii="Times New Roman" w:hAnsi="Times New Roman" w:cs="Times New Roman"/>
                <w:sz w:val="20"/>
                <w:szCs w:val="20"/>
              </w:rPr>
              <w:t>Inadequate - missing details</w:t>
            </w:r>
          </w:p>
        </w:tc>
      </w:tr>
      <w:tr w:rsidR="00B4416C" w:rsidRPr="00812C1C" w14:paraId="3B09E0E7" w14:textId="77777777" w:rsidTr="0020411D">
        <w:tc>
          <w:tcPr>
            <w:tcW w:w="4643" w:type="dxa"/>
          </w:tcPr>
          <w:p w14:paraId="7D24BCE2" w14:textId="77777777" w:rsidR="00B4416C" w:rsidRPr="00B4416C" w:rsidRDefault="00B4416C" w:rsidP="0020411D">
            <w:pPr>
              <w:autoSpaceDE w:val="0"/>
              <w:autoSpaceDN w:val="0"/>
              <w:adjustRightInd w:val="0"/>
              <w:spacing w:line="360" w:lineRule="auto"/>
              <w:rPr>
                <w:rFonts w:ascii="Times New Roman" w:hAnsi="Times New Roman" w:cs="Times New Roman"/>
                <w:sz w:val="20"/>
                <w:szCs w:val="20"/>
                <w:lang w:val="en-AU"/>
              </w:rPr>
            </w:pPr>
            <w:r w:rsidRPr="00B4416C">
              <w:rPr>
                <w:rFonts w:ascii="Times New Roman" w:hAnsi="Times New Roman" w:cs="Times New Roman"/>
                <w:sz w:val="20"/>
                <w:szCs w:val="20"/>
                <w:lang w:val="en-AU"/>
              </w:rPr>
              <w:t>6. Psychometric properties —was the validity of measurement tools reported and adequate?</w:t>
            </w:r>
          </w:p>
        </w:tc>
        <w:tc>
          <w:tcPr>
            <w:tcW w:w="4643" w:type="dxa"/>
          </w:tcPr>
          <w:p w14:paraId="056F2750" w14:textId="77777777" w:rsidR="00B4416C" w:rsidRPr="00B4416C" w:rsidRDefault="00B4416C" w:rsidP="0020411D">
            <w:pPr>
              <w:autoSpaceDE w:val="0"/>
              <w:autoSpaceDN w:val="0"/>
              <w:adjustRightInd w:val="0"/>
              <w:spacing w:line="360" w:lineRule="auto"/>
              <w:rPr>
                <w:rFonts w:ascii="Times New Roman" w:hAnsi="Times New Roman" w:cs="Times New Roman"/>
                <w:sz w:val="20"/>
                <w:szCs w:val="20"/>
                <w:lang w:val="en-AU"/>
              </w:rPr>
            </w:pPr>
            <w:r w:rsidRPr="00B4416C">
              <w:rPr>
                <w:rFonts w:ascii="Times New Roman" w:hAnsi="Times New Roman" w:cs="Times New Roman"/>
                <w:sz w:val="20"/>
                <w:szCs w:val="20"/>
                <w:lang w:val="en-AU"/>
              </w:rPr>
              <w:t>Adequate - all details provided</w:t>
            </w:r>
          </w:p>
          <w:p w14:paraId="1443C942" w14:textId="77777777" w:rsidR="00B4416C" w:rsidRPr="00B4416C" w:rsidRDefault="00B4416C" w:rsidP="0020411D">
            <w:pPr>
              <w:autoSpaceDE w:val="0"/>
              <w:autoSpaceDN w:val="0"/>
              <w:adjustRightInd w:val="0"/>
              <w:spacing w:line="360" w:lineRule="auto"/>
              <w:rPr>
                <w:rFonts w:ascii="Times New Roman" w:hAnsi="Times New Roman" w:cs="Times New Roman"/>
                <w:sz w:val="20"/>
                <w:szCs w:val="20"/>
                <w:lang w:val="en-AU"/>
              </w:rPr>
            </w:pPr>
            <w:r w:rsidRPr="00B4416C">
              <w:rPr>
                <w:rFonts w:ascii="Times New Roman" w:hAnsi="Times New Roman" w:cs="Times New Roman"/>
                <w:sz w:val="20"/>
                <w:szCs w:val="20"/>
                <w:lang w:val="en-AU"/>
              </w:rPr>
              <w:t>Partial - only some aspects of validity reported</w:t>
            </w:r>
          </w:p>
          <w:p w14:paraId="078CAE5D" w14:textId="77777777" w:rsidR="00B4416C" w:rsidRPr="006E2AE7" w:rsidRDefault="00B4416C" w:rsidP="0020411D">
            <w:pPr>
              <w:spacing w:line="360" w:lineRule="auto"/>
              <w:rPr>
                <w:rFonts w:ascii="Times New Roman" w:hAnsi="Times New Roman" w:cs="Times New Roman"/>
                <w:sz w:val="20"/>
                <w:szCs w:val="20"/>
                <w:lang w:val="en-US"/>
              </w:rPr>
            </w:pPr>
            <w:r w:rsidRPr="006E2AE7">
              <w:rPr>
                <w:rFonts w:ascii="Times New Roman" w:hAnsi="Times New Roman" w:cs="Times New Roman"/>
                <w:sz w:val="20"/>
                <w:szCs w:val="20"/>
              </w:rPr>
              <w:t>Inadequate - missing details</w:t>
            </w:r>
          </w:p>
        </w:tc>
      </w:tr>
      <w:tr w:rsidR="00B4416C" w:rsidRPr="00812C1C" w14:paraId="7FBE7308" w14:textId="77777777" w:rsidTr="0020411D">
        <w:tc>
          <w:tcPr>
            <w:tcW w:w="4643" w:type="dxa"/>
          </w:tcPr>
          <w:p w14:paraId="0505E3D3" w14:textId="77777777" w:rsidR="00B4416C" w:rsidRPr="006E2AE7" w:rsidRDefault="00B4416C" w:rsidP="0020411D">
            <w:pPr>
              <w:spacing w:line="360" w:lineRule="auto"/>
              <w:rPr>
                <w:rFonts w:ascii="Times New Roman" w:hAnsi="Times New Roman" w:cs="Times New Roman"/>
                <w:sz w:val="20"/>
                <w:szCs w:val="20"/>
                <w:lang w:val="en-US"/>
              </w:rPr>
            </w:pPr>
            <w:r w:rsidRPr="00B4416C">
              <w:rPr>
                <w:rFonts w:ascii="Times New Roman" w:hAnsi="Times New Roman" w:cs="Times New Roman"/>
                <w:sz w:val="20"/>
                <w:szCs w:val="20"/>
                <w:lang w:val="en-AU"/>
              </w:rPr>
              <w:t>7. Was the external validity of the results discussed?</w:t>
            </w:r>
          </w:p>
        </w:tc>
        <w:tc>
          <w:tcPr>
            <w:tcW w:w="4643" w:type="dxa"/>
          </w:tcPr>
          <w:p w14:paraId="4E01CA54" w14:textId="77777777" w:rsidR="00B4416C" w:rsidRPr="00B4416C" w:rsidRDefault="00B4416C" w:rsidP="0020411D">
            <w:pPr>
              <w:autoSpaceDE w:val="0"/>
              <w:autoSpaceDN w:val="0"/>
              <w:adjustRightInd w:val="0"/>
              <w:spacing w:line="360" w:lineRule="auto"/>
              <w:rPr>
                <w:rFonts w:ascii="Times New Roman" w:hAnsi="Times New Roman" w:cs="Times New Roman"/>
                <w:sz w:val="20"/>
                <w:szCs w:val="20"/>
                <w:lang w:val="en-AU"/>
              </w:rPr>
            </w:pPr>
            <w:r w:rsidRPr="00B4416C">
              <w:rPr>
                <w:rFonts w:ascii="Times New Roman" w:hAnsi="Times New Roman" w:cs="Times New Roman"/>
                <w:sz w:val="20"/>
                <w:szCs w:val="20"/>
                <w:lang w:val="en-AU"/>
              </w:rPr>
              <w:t>Yes - generalisability of findings discussed</w:t>
            </w:r>
          </w:p>
          <w:p w14:paraId="35BBC698" w14:textId="77777777" w:rsidR="00B4416C" w:rsidRPr="006E2AE7" w:rsidRDefault="00B4416C" w:rsidP="0020411D">
            <w:pPr>
              <w:spacing w:line="360" w:lineRule="auto"/>
              <w:rPr>
                <w:rFonts w:ascii="Times New Roman" w:hAnsi="Times New Roman" w:cs="Times New Roman"/>
                <w:sz w:val="20"/>
                <w:szCs w:val="20"/>
                <w:lang w:val="en-US"/>
              </w:rPr>
            </w:pPr>
            <w:r w:rsidRPr="00B4416C">
              <w:rPr>
                <w:rFonts w:ascii="Times New Roman" w:hAnsi="Times New Roman" w:cs="Times New Roman"/>
                <w:sz w:val="20"/>
                <w:szCs w:val="20"/>
                <w:lang w:val="en-AU"/>
              </w:rPr>
              <w:t>No</w:t>
            </w:r>
          </w:p>
        </w:tc>
      </w:tr>
      <w:tr w:rsidR="00B4416C" w:rsidRPr="00812C1C" w14:paraId="57A1AAE2" w14:textId="77777777" w:rsidTr="0020411D">
        <w:tc>
          <w:tcPr>
            <w:tcW w:w="4643" w:type="dxa"/>
          </w:tcPr>
          <w:p w14:paraId="484FF47D" w14:textId="77777777" w:rsidR="00B4416C" w:rsidRPr="00B4416C" w:rsidRDefault="00B4416C" w:rsidP="0020411D">
            <w:pPr>
              <w:autoSpaceDE w:val="0"/>
              <w:autoSpaceDN w:val="0"/>
              <w:adjustRightInd w:val="0"/>
              <w:spacing w:line="360" w:lineRule="auto"/>
              <w:rPr>
                <w:rFonts w:ascii="Times New Roman" w:hAnsi="Times New Roman" w:cs="Times New Roman"/>
                <w:sz w:val="20"/>
                <w:szCs w:val="20"/>
                <w:lang w:val="en-AU"/>
              </w:rPr>
            </w:pPr>
            <w:r w:rsidRPr="00B4416C">
              <w:rPr>
                <w:rFonts w:ascii="Times New Roman" w:hAnsi="Times New Roman" w:cs="Times New Roman"/>
                <w:sz w:val="20"/>
                <w:szCs w:val="20"/>
                <w:lang w:val="en-AU"/>
              </w:rPr>
              <w:t>8. Were the limitations of the studies described?</w:t>
            </w:r>
          </w:p>
        </w:tc>
        <w:tc>
          <w:tcPr>
            <w:tcW w:w="4643" w:type="dxa"/>
          </w:tcPr>
          <w:p w14:paraId="3E633F8B" w14:textId="77777777" w:rsidR="00B4416C" w:rsidRPr="00B4416C" w:rsidRDefault="00B4416C" w:rsidP="0020411D">
            <w:pPr>
              <w:autoSpaceDE w:val="0"/>
              <w:autoSpaceDN w:val="0"/>
              <w:adjustRightInd w:val="0"/>
              <w:spacing w:line="360" w:lineRule="auto"/>
              <w:rPr>
                <w:rFonts w:ascii="Times New Roman" w:hAnsi="Times New Roman" w:cs="Times New Roman"/>
                <w:sz w:val="20"/>
                <w:szCs w:val="20"/>
                <w:lang w:val="en-AU"/>
              </w:rPr>
            </w:pPr>
            <w:r w:rsidRPr="00B4416C">
              <w:rPr>
                <w:rFonts w:ascii="Times New Roman" w:hAnsi="Times New Roman" w:cs="Times New Roman"/>
                <w:sz w:val="20"/>
                <w:szCs w:val="20"/>
                <w:lang w:val="en-AU"/>
              </w:rPr>
              <w:t>Adequate - all limitations discussed</w:t>
            </w:r>
          </w:p>
          <w:p w14:paraId="00899310" w14:textId="77777777" w:rsidR="00B4416C" w:rsidRPr="00B4416C" w:rsidRDefault="00B4416C" w:rsidP="0020411D">
            <w:pPr>
              <w:autoSpaceDE w:val="0"/>
              <w:autoSpaceDN w:val="0"/>
              <w:adjustRightInd w:val="0"/>
              <w:spacing w:line="360" w:lineRule="auto"/>
              <w:rPr>
                <w:rFonts w:ascii="Times New Roman" w:hAnsi="Times New Roman" w:cs="Times New Roman"/>
                <w:sz w:val="20"/>
                <w:szCs w:val="20"/>
                <w:lang w:val="en-AU"/>
              </w:rPr>
            </w:pPr>
            <w:r w:rsidRPr="00B4416C">
              <w:rPr>
                <w:rFonts w:ascii="Times New Roman" w:hAnsi="Times New Roman" w:cs="Times New Roman"/>
                <w:sz w:val="20"/>
                <w:szCs w:val="20"/>
                <w:lang w:val="en-AU"/>
              </w:rPr>
              <w:t>Partial - limited description</w:t>
            </w:r>
          </w:p>
          <w:p w14:paraId="38DB7EF1" w14:textId="77777777" w:rsidR="00B4416C" w:rsidRPr="006E2AE7" w:rsidRDefault="00B4416C" w:rsidP="0020411D">
            <w:pPr>
              <w:spacing w:line="360" w:lineRule="auto"/>
              <w:rPr>
                <w:rFonts w:ascii="Times New Roman" w:hAnsi="Times New Roman" w:cs="Times New Roman"/>
                <w:sz w:val="20"/>
                <w:szCs w:val="20"/>
                <w:lang w:val="en-US"/>
              </w:rPr>
            </w:pPr>
            <w:r w:rsidRPr="006E2AE7">
              <w:rPr>
                <w:rFonts w:ascii="Times New Roman" w:hAnsi="Times New Roman" w:cs="Times New Roman"/>
                <w:sz w:val="20"/>
                <w:szCs w:val="20"/>
              </w:rPr>
              <w:t>Inadequate - not described</w:t>
            </w:r>
          </w:p>
        </w:tc>
      </w:tr>
    </w:tbl>
    <w:p w14:paraId="70258268" w14:textId="77777777" w:rsidR="00F31CD7" w:rsidRDefault="00F31CD7" w:rsidP="00B4416C"/>
    <w:sectPr w:rsidR="00F31CD7" w:rsidSect="00F31C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6C"/>
    <w:rsid w:val="003E4B30"/>
    <w:rsid w:val="00460551"/>
    <w:rsid w:val="004A5238"/>
    <w:rsid w:val="005D2BA6"/>
    <w:rsid w:val="008E7A9C"/>
    <w:rsid w:val="009A399A"/>
    <w:rsid w:val="00AA76A3"/>
    <w:rsid w:val="00B4416C"/>
    <w:rsid w:val="00BB6733"/>
    <w:rsid w:val="00F31CD7"/>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BF5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416C"/>
    <w:pPr>
      <w:jc w:val="left"/>
    </w:pPr>
    <w:rPr>
      <w:rFonts w:eastAsiaTheme="minorEastAsia"/>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416C"/>
    <w:pPr>
      <w:spacing w:after="0" w:line="240" w:lineRule="auto"/>
      <w:jc w:val="left"/>
    </w:pPr>
    <w:rPr>
      <w:rFonts w:eastAsiaTheme="minorEastAsia"/>
      <w:lang w:val="nl-NL" w:eastAsia="nl-N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581</Words>
  <Characters>3317</Characters>
  <Application>Microsoft Macintosh Word</Application>
  <DocSecurity>0</DocSecurity>
  <Lines>27</Lines>
  <Paragraphs>7</Paragraphs>
  <ScaleCrop>false</ScaleCrop>
  <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Heyward</dc:creator>
  <cp:keywords/>
  <dc:description/>
  <cp:lastModifiedBy>Riemer Vegter</cp:lastModifiedBy>
  <cp:revision>2</cp:revision>
  <dcterms:created xsi:type="dcterms:W3CDTF">2017-08-01T12:06:00Z</dcterms:created>
  <dcterms:modified xsi:type="dcterms:W3CDTF">2017-08-01T12:06:00Z</dcterms:modified>
</cp:coreProperties>
</file>