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3D7" w:rsidRDefault="00B333D7"/>
    <w:p w:rsidR="00124E00" w:rsidRDefault="0007292D" w:rsidP="00124E00">
      <w:pPr>
        <w:ind w:hanging="90"/>
        <w:rPr>
          <w:rFonts w:ascii="Arial" w:hAnsi="Arial" w:cs="Arial"/>
        </w:rPr>
      </w:pPr>
      <w:r>
        <w:rPr>
          <w:rFonts w:ascii="Arial" w:hAnsi="Arial" w:cs="Arial"/>
        </w:rPr>
        <w:t>S2</w:t>
      </w:r>
      <w:r w:rsidR="00124E00" w:rsidRPr="00124E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Table</w:t>
      </w:r>
      <w:r w:rsidR="00124E00">
        <w:rPr>
          <w:rFonts w:ascii="Arial" w:hAnsi="Arial" w:cs="Arial"/>
        </w:rPr>
        <w:t>:</w:t>
      </w:r>
      <w:r w:rsidR="00124E00" w:rsidRPr="00124E00">
        <w:rPr>
          <w:rFonts w:ascii="Arial" w:hAnsi="Arial" w:cs="Arial"/>
        </w:rPr>
        <w:t xml:space="preserve"> Comparison of patients belonging to above and below poverty line</w:t>
      </w:r>
    </w:p>
    <w:p w:rsidR="00124E00" w:rsidRPr="00124E00" w:rsidRDefault="00124E00" w:rsidP="00124E00">
      <w:pPr>
        <w:ind w:hanging="9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1946"/>
        <w:gridCol w:w="2088"/>
        <w:gridCol w:w="1001"/>
      </w:tblGrid>
      <w:tr w:rsidR="00124E00" w:rsidRPr="00124E00" w:rsidTr="00DF1FD6">
        <w:tc>
          <w:tcPr>
            <w:tcW w:w="2988" w:type="dxa"/>
            <w:vAlign w:val="center"/>
          </w:tcPr>
          <w:p w:rsidR="00124E00" w:rsidRPr="00124E00" w:rsidRDefault="00124E00" w:rsidP="0033273C">
            <w:pPr>
              <w:jc w:val="center"/>
              <w:rPr>
                <w:rFonts w:ascii="Arial" w:hAnsi="Arial" w:cs="Arial"/>
                <w:sz w:val="22"/>
              </w:rPr>
            </w:pPr>
            <w:r w:rsidRPr="00124E00">
              <w:rPr>
                <w:rFonts w:ascii="Arial" w:hAnsi="Arial" w:cs="Arial"/>
                <w:sz w:val="22"/>
              </w:rPr>
              <w:t>Characteristic</w:t>
            </w:r>
          </w:p>
        </w:tc>
        <w:tc>
          <w:tcPr>
            <w:tcW w:w="1946" w:type="dxa"/>
            <w:vAlign w:val="center"/>
          </w:tcPr>
          <w:p w:rsidR="00124E00" w:rsidRPr="00124E00" w:rsidRDefault="00124E00" w:rsidP="0033273C">
            <w:pPr>
              <w:jc w:val="center"/>
              <w:rPr>
                <w:rFonts w:ascii="Arial" w:hAnsi="Arial" w:cs="Arial"/>
                <w:sz w:val="22"/>
              </w:rPr>
            </w:pPr>
            <w:r w:rsidRPr="00124E00">
              <w:rPr>
                <w:rFonts w:ascii="Arial" w:hAnsi="Arial" w:cs="Arial"/>
                <w:sz w:val="22"/>
              </w:rPr>
              <w:t>Above Poverty Line</w:t>
            </w:r>
          </w:p>
          <w:p w:rsidR="00124E00" w:rsidRPr="00124E00" w:rsidRDefault="00124E00" w:rsidP="0033273C">
            <w:pPr>
              <w:jc w:val="center"/>
              <w:rPr>
                <w:rFonts w:ascii="Arial" w:hAnsi="Arial" w:cs="Arial"/>
                <w:sz w:val="22"/>
              </w:rPr>
            </w:pPr>
            <w:r w:rsidRPr="00124E00">
              <w:rPr>
                <w:rFonts w:ascii="Arial" w:hAnsi="Arial" w:cs="Arial"/>
                <w:sz w:val="22"/>
              </w:rPr>
              <w:t>(N = 10299)</w:t>
            </w:r>
          </w:p>
        </w:tc>
        <w:tc>
          <w:tcPr>
            <w:tcW w:w="2088" w:type="dxa"/>
            <w:vAlign w:val="center"/>
          </w:tcPr>
          <w:p w:rsidR="00124E00" w:rsidRPr="00124E00" w:rsidRDefault="00124E00" w:rsidP="0033273C">
            <w:pPr>
              <w:jc w:val="center"/>
              <w:rPr>
                <w:rFonts w:ascii="Arial" w:hAnsi="Arial" w:cs="Arial"/>
                <w:sz w:val="22"/>
              </w:rPr>
            </w:pPr>
            <w:r w:rsidRPr="00124E00">
              <w:rPr>
                <w:rFonts w:ascii="Arial" w:hAnsi="Arial" w:cs="Arial"/>
                <w:sz w:val="22"/>
              </w:rPr>
              <w:t>Below Poverty Line</w:t>
            </w:r>
          </w:p>
          <w:p w:rsidR="00124E00" w:rsidRPr="00124E00" w:rsidRDefault="00124E00" w:rsidP="0033273C">
            <w:pPr>
              <w:jc w:val="center"/>
              <w:rPr>
                <w:rFonts w:ascii="Arial" w:hAnsi="Arial" w:cs="Arial"/>
                <w:sz w:val="22"/>
              </w:rPr>
            </w:pPr>
            <w:r w:rsidRPr="00124E00">
              <w:rPr>
                <w:rFonts w:ascii="Arial" w:hAnsi="Arial" w:cs="Arial"/>
                <w:sz w:val="22"/>
              </w:rPr>
              <w:t>(N = 2715)</w:t>
            </w:r>
          </w:p>
        </w:tc>
        <w:tc>
          <w:tcPr>
            <w:tcW w:w="1001" w:type="dxa"/>
            <w:vAlign w:val="center"/>
          </w:tcPr>
          <w:p w:rsidR="00124E00" w:rsidRPr="00124E00" w:rsidRDefault="00124E00" w:rsidP="0033273C">
            <w:pPr>
              <w:jc w:val="center"/>
              <w:rPr>
                <w:rFonts w:ascii="Arial" w:hAnsi="Arial" w:cs="Arial"/>
                <w:sz w:val="22"/>
              </w:rPr>
            </w:pPr>
            <w:r w:rsidRPr="00124E00">
              <w:rPr>
                <w:rFonts w:ascii="Arial" w:hAnsi="Arial" w:cs="Arial"/>
                <w:sz w:val="22"/>
              </w:rPr>
              <w:t>P</w:t>
            </w:r>
          </w:p>
        </w:tc>
      </w:tr>
      <w:tr w:rsidR="00124E00" w:rsidRPr="00124E00" w:rsidTr="00DF1FD6">
        <w:tc>
          <w:tcPr>
            <w:tcW w:w="2988" w:type="dxa"/>
          </w:tcPr>
          <w:p w:rsidR="00124E00" w:rsidRPr="00124E00" w:rsidRDefault="00124E00" w:rsidP="0033273C">
            <w:pPr>
              <w:rPr>
                <w:rFonts w:ascii="Arial" w:hAnsi="Arial" w:cs="Arial"/>
                <w:sz w:val="22"/>
              </w:rPr>
            </w:pPr>
            <w:r w:rsidRPr="00124E00">
              <w:rPr>
                <w:rFonts w:ascii="Arial" w:hAnsi="Arial" w:cs="Arial"/>
                <w:sz w:val="22"/>
              </w:rPr>
              <w:t xml:space="preserve">Male </w:t>
            </w:r>
          </w:p>
        </w:tc>
        <w:tc>
          <w:tcPr>
            <w:tcW w:w="1946" w:type="dxa"/>
          </w:tcPr>
          <w:p w:rsidR="00124E00" w:rsidRPr="00124E00" w:rsidRDefault="00124E00" w:rsidP="0033273C">
            <w:pPr>
              <w:jc w:val="right"/>
              <w:rPr>
                <w:rFonts w:ascii="Arial" w:hAnsi="Arial" w:cs="Arial"/>
                <w:sz w:val="22"/>
              </w:rPr>
            </w:pPr>
            <w:r w:rsidRPr="00124E00">
              <w:rPr>
                <w:rFonts w:ascii="Arial" w:hAnsi="Arial" w:cs="Arial"/>
                <w:sz w:val="22"/>
              </w:rPr>
              <w:t>7440 (72.4)</w:t>
            </w:r>
          </w:p>
        </w:tc>
        <w:tc>
          <w:tcPr>
            <w:tcW w:w="2088" w:type="dxa"/>
          </w:tcPr>
          <w:p w:rsidR="00124E00" w:rsidRPr="00124E00" w:rsidRDefault="00124E00" w:rsidP="0033273C">
            <w:pPr>
              <w:jc w:val="right"/>
              <w:rPr>
                <w:rFonts w:ascii="Arial" w:hAnsi="Arial" w:cs="Arial"/>
                <w:sz w:val="22"/>
              </w:rPr>
            </w:pPr>
            <w:r w:rsidRPr="00124E00">
              <w:rPr>
                <w:rFonts w:ascii="Arial" w:hAnsi="Arial" w:cs="Arial"/>
                <w:sz w:val="22"/>
              </w:rPr>
              <w:t>2064 (76.0)</w:t>
            </w:r>
          </w:p>
        </w:tc>
        <w:tc>
          <w:tcPr>
            <w:tcW w:w="1001" w:type="dxa"/>
          </w:tcPr>
          <w:p w:rsidR="00124E00" w:rsidRPr="00124E00" w:rsidRDefault="00124E00" w:rsidP="0033273C">
            <w:pPr>
              <w:jc w:val="right"/>
              <w:rPr>
                <w:rFonts w:ascii="Arial" w:hAnsi="Arial" w:cs="Arial"/>
                <w:sz w:val="22"/>
              </w:rPr>
            </w:pPr>
            <w:r w:rsidRPr="00124E00">
              <w:rPr>
                <w:rFonts w:ascii="Arial" w:hAnsi="Arial" w:cs="Arial"/>
                <w:sz w:val="22"/>
              </w:rPr>
              <w:t>&lt; 0.001</w:t>
            </w:r>
          </w:p>
        </w:tc>
      </w:tr>
      <w:tr w:rsidR="00124E00" w:rsidRPr="00124E00" w:rsidTr="00DF1FD6">
        <w:tc>
          <w:tcPr>
            <w:tcW w:w="2988" w:type="dxa"/>
          </w:tcPr>
          <w:p w:rsidR="00124E00" w:rsidRPr="00124E00" w:rsidRDefault="00124E00" w:rsidP="0033273C">
            <w:pPr>
              <w:rPr>
                <w:rFonts w:ascii="Arial" w:hAnsi="Arial" w:cs="Arial"/>
                <w:sz w:val="22"/>
              </w:rPr>
            </w:pPr>
            <w:r w:rsidRPr="00124E00">
              <w:rPr>
                <w:rFonts w:ascii="Arial" w:hAnsi="Arial" w:cs="Arial"/>
                <w:sz w:val="22"/>
              </w:rPr>
              <w:t>Urban dweller</w:t>
            </w:r>
          </w:p>
        </w:tc>
        <w:tc>
          <w:tcPr>
            <w:tcW w:w="1946" w:type="dxa"/>
          </w:tcPr>
          <w:p w:rsidR="00124E00" w:rsidRPr="00124E00" w:rsidRDefault="00124E00" w:rsidP="0033273C">
            <w:pPr>
              <w:jc w:val="right"/>
              <w:rPr>
                <w:rFonts w:ascii="Arial" w:hAnsi="Arial" w:cs="Arial"/>
                <w:sz w:val="22"/>
              </w:rPr>
            </w:pPr>
            <w:r w:rsidRPr="00124E00">
              <w:rPr>
                <w:rFonts w:ascii="Arial" w:hAnsi="Arial" w:cs="Arial"/>
                <w:sz w:val="22"/>
              </w:rPr>
              <w:t>5176 (50.3)</w:t>
            </w:r>
          </w:p>
        </w:tc>
        <w:tc>
          <w:tcPr>
            <w:tcW w:w="2088" w:type="dxa"/>
          </w:tcPr>
          <w:p w:rsidR="00124E00" w:rsidRPr="00124E00" w:rsidRDefault="00124E00" w:rsidP="0033273C">
            <w:pPr>
              <w:jc w:val="right"/>
              <w:rPr>
                <w:rFonts w:ascii="Arial" w:hAnsi="Arial" w:cs="Arial"/>
                <w:sz w:val="22"/>
              </w:rPr>
            </w:pPr>
            <w:r w:rsidRPr="00124E00">
              <w:rPr>
                <w:rFonts w:ascii="Arial" w:hAnsi="Arial" w:cs="Arial"/>
                <w:sz w:val="22"/>
              </w:rPr>
              <w:t>1379 (50.8)</w:t>
            </w:r>
          </w:p>
        </w:tc>
        <w:tc>
          <w:tcPr>
            <w:tcW w:w="1001" w:type="dxa"/>
          </w:tcPr>
          <w:p w:rsidR="00124E00" w:rsidRPr="00124E00" w:rsidRDefault="00124E00" w:rsidP="0033273C">
            <w:pPr>
              <w:jc w:val="right"/>
              <w:rPr>
                <w:rFonts w:ascii="Arial" w:hAnsi="Arial" w:cs="Arial"/>
                <w:sz w:val="22"/>
              </w:rPr>
            </w:pPr>
            <w:r w:rsidRPr="00124E00">
              <w:rPr>
                <w:rFonts w:ascii="Arial" w:hAnsi="Arial" w:cs="Arial"/>
                <w:sz w:val="22"/>
              </w:rPr>
              <w:t>0.62</w:t>
            </w:r>
          </w:p>
        </w:tc>
      </w:tr>
      <w:tr w:rsidR="00124E00" w:rsidRPr="00124E00" w:rsidTr="00DF1FD6">
        <w:tc>
          <w:tcPr>
            <w:tcW w:w="2988" w:type="dxa"/>
          </w:tcPr>
          <w:p w:rsidR="00124E00" w:rsidRPr="00124E00" w:rsidRDefault="00124E00" w:rsidP="0033273C">
            <w:pPr>
              <w:rPr>
                <w:rFonts w:ascii="Arial" w:hAnsi="Arial" w:cs="Arial"/>
                <w:sz w:val="22"/>
              </w:rPr>
            </w:pPr>
            <w:r w:rsidRPr="00124E00">
              <w:rPr>
                <w:rFonts w:ascii="Arial" w:hAnsi="Arial" w:cs="Arial"/>
                <w:sz w:val="22"/>
              </w:rPr>
              <w:t>Illiterate</w:t>
            </w:r>
          </w:p>
        </w:tc>
        <w:tc>
          <w:tcPr>
            <w:tcW w:w="1946" w:type="dxa"/>
          </w:tcPr>
          <w:p w:rsidR="00124E00" w:rsidRPr="00124E00" w:rsidRDefault="00124E00" w:rsidP="0033273C">
            <w:pPr>
              <w:jc w:val="right"/>
              <w:rPr>
                <w:rFonts w:ascii="Arial" w:hAnsi="Arial" w:cs="Arial"/>
                <w:sz w:val="22"/>
              </w:rPr>
            </w:pPr>
            <w:r w:rsidRPr="00124E00">
              <w:rPr>
                <w:rFonts w:ascii="Arial" w:hAnsi="Arial" w:cs="Arial"/>
                <w:sz w:val="22"/>
              </w:rPr>
              <w:t>683 (6.6)</w:t>
            </w:r>
          </w:p>
        </w:tc>
        <w:tc>
          <w:tcPr>
            <w:tcW w:w="2088" w:type="dxa"/>
          </w:tcPr>
          <w:p w:rsidR="00124E00" w:rsidRPr="00124E00" w:rsidRDefault="00124E00" w:rsidP="0033273C">
            <w:pPr>
              <w:jc w:val="right"/>
              <w:rPr>
                <w:rFonts w:ascii="Arial" w:hAnsi="Arial" w:cs="Arial"/>
                <w:sz w:val="22"/>
              </w:rPr>
            </w:pPr>
            <w:r w:rsidRPr="00124E00">
              <w:rPr>
                <w:rFonts w:ascii="Arial" w:hAnsi="Arial" w:cs="Arial"/>
                <w:sz w:val="22"/>
              </w:rPr>
              <w:t>464 (17.1)</w:t>
            </w:r>
          </w:p>
        </w:tc>
        <w:tc>
          <w:tcPr>
            <w:tcW w:w="1001" w:type="dxa"/>
          </w:tcPr>
          <w:p w:rsidR="00124E00" w:rsidRPr="00124E00" w:rsidRDefault="00124E00" w:rsidP="0033273C">
            <w:pPr>
              <w:jc w:val="right"/>
              <w:rPr>
                <w:rFonts w:ascii="Arial" w:hAnsi="Arial" w:cs="Arial"/>
                <w:sz w:val="22"/>
              </w:rPr>
            </w:pPr>
            <w:r w:rsidRPr="00124E00">
              <w:rPr>
                <w:rFonts w:ascii="Arial" w:hAnsi="Arial" w:cs="Arial"/>
                <w:sz w:val="22"/>
              </w:rPr>
              <w:t>&lt; 0.001</w:t>
            </w:r>
          </w:p>
        </w:tc>
      </w:tr>
      <w:tr w:rsidR="00124E00" w:rsidRPr="00124E00" w:rsidTr="00DF1FD6">
        <w:tc>
          <w:tcPr>
            <w:tcW w:w="2988" w:type="dxa"/>
          </w:tcPr>
          <w:p w:rsidR="00124E00" w:rsidRPr="00124E00" w:rsidRDefault="00124E00" w:rsidP="0033273C">
            <w:pPr>
              <w:rPr>
                <w:rFonts w:ascii="Arial" w:hAnsi="Arial" w:cs="Arial"/>
                <w:sz w:val="22"/>
              </w:rPr>
            </w:pPr>
            <w:r w:rsidRPr="00124E00">
              <w:rPr>
                <w:rFonts w:ascii="Arial" w:hAnsi="Arial" w:cs="Arial"/>
                <w:sz w:val="22"/>
              </w:rPr>
              <w:t>Age at diagnosis</w:t>
            </w:r>
          </w:p>
        </w:tc>
        <w:tc>
          <w:tcPr>
            <w:tcW w:w="1946" w:type="dxa"/>
          </w:tcPr>
          <w:p w:rsidR="00124E00" w:rsidRPr="00124E00" w:rsidRDefault="00124E00" w:rsidP="0033273C">
            <w:pPr>
              <w:jc w:val="right"/>
              <w:rPr>
                <w:rFonts w:ascii="Arial" w:hAnsi="Arial" w:cs="Arial"/>
                <w:sz w:val="22"/>
              </w:rPr>
            </w:pPr>
            <w:r w:rsidRPr="00124E00">
              <w:rPr>
                <w:rFonts w:ascii="Arial" w:hAnsi="Arial" w:cs="Arial"/>
                <w:sz w:val="22"/>
              </w:rPr>
              <w:t>42.9 ± 14.44</w:t>
            </w:r>
          </w:p>
        </w:tc>
        <w:tc>
          <w:tcPr>
            <w:tcW w:w="2088" w:type="dxa"/>
          </w:tcPr>
          <w:p w:rsidR="00124E00" w:rsidRPr="00124E00" w:rsidRDefault="00124E00" w:rsidP="0033273C">
            <w:pPr>
              <w:jc w:val="right"/>
              <w:rPr>
                <w:rFonts w:ascii="Arial" w:hAnsi="Arial" w:cs="Arial"/>
                <w:sz w:val="22"/>
              </w:rPr>
            </w:pPr>
            <w:r w:rsidRPr="00124E00">
              <w:rPr>
                <w:rFonts w:ascii="Arial" w:hAnsi="Arial" w:cs="Arial"/>
                <w:sz w:val="22"/>
              </w:rPr>
              <w:t>42.7 ± 14.43</w:t>
            </w:r>
          </w:p>
        </w:tc>
        <w:tc>
          <w:tcPr>
            <w:tcW w:w="1001" w:type="dxa"/>
          </w:tcPr>
          <w:p w:rsidR="00124E00" w:rsidRPr="00124E00" w:rsidRDefault="00124E00" w:rsidP="0033273C">
            <w:pPr>
              <w:jc w:val="right"/>
              <w:rPr>
                <w:rFonts w:ascii="Arial" w:hAnsi="Arial" w:cs="Arial"/>
                <w:sz w:val="22"/>
              </w:rPr>
            </w:pPr>
            <w:r w:rsidRPr="00124E00">
              <w:rPr>
                <w:rFonts w:ascii="Arial" w:hAnsi="Arial" w:cs="Arial"/>
                <w:sz w:val="22"/>
              </w:rPr>
              <w:t>0.59</w:t>
            </w:r>
          </w:p>
        </w:tc>
      </w:tr>
      <w:tr w:rsidR="00124E00" w:rsidRPr="00124E00" w:rsidTr="00DF1FD6">
        <w:tc>
          <w:tcPr>
            <w:tcW w:w="2988" w:type="dxa"/>
          </w:tcPr>
          <w:p w:rsidR="00124E00" w:rsidRPr="00124E00" w:rsidRDefault="00124E00" w:rsidP="0033273C">
            <w:pPr>
              <w:rPr>
                <w:rFonts w:ascii="Arial" w:hAnsi="Arial" w:cs="Arial"/>
                <w:sz w:val="22"/>
              </w:rPr>
            </w:pPr>
            <w:r w:rsidRPr="00124E00">
              <w:rPr>
                <w:rFonts w:ascii="Arial" w:hAnsi="Arial" w:cs="Arial"/>
                <w:sz w:val="22"/>
              </w:rPr>
              <w:t>Drugs purchased OTC</w:t>
            </w:r>
          </w:p>
        </w:tc>
        <w:tc>
          <w:tcPr>
            <w:tcW w:w="1946" w:type="dxa"/>
          </w:tcPr>
          <w:p w:rsidR="00124E00" w:rsidRPr="00124E00" w:rsidRDefault="00124E00" w:rsidP="0033273C">
            <w:pPr>
              <w:jc w:val="right"/>
              <w:rPr>
                <w:rFonts w:ascii="Arial" w:hAnsi="Arial" w:cs="Arial"/>
                <w:sz w:val="22"/>
              </w:rPr>
            </w:pPr>
            <w:r w:rsidRPr="00124E00">
              <w:rPr>
                <w:rFonts w:ascii="Arial" w:hAnsi="Arial" w:cs="Arial"/>
                <w:sz w:val="22"/>
              </w:rPr>
              <w:t>1253 (15.4)</w:t>
            </w:r>
          </w:p>
        </w:tc>
        <w:tc>
          <w:tcPr>
            <w:tcW w:w="2088" w:type="dxa"/>
          </w:tcPr>
          <w:p w:rsidR="00124E00" w:rsidRPr="00124E00" w:rsidRDefault="00124E00" w:rsidP="0033273C">
            <w:pPr>
              <w:jc w:val="right"/>
              <w:rPr>
                <w:rFonts w:ascii="Arial" w:hAnsi="Arial" w:cs="Arial"/>
                <w:sz w:val="22"/>
              </w:rPr>
            </w:pPr>
            <w:r w:rsidRPr="00124E00">
              <w:rPr>
                <w:rFonts w:ascii="Arial" w:hAnsi="Arial" w:cs="Arial"/>
                <w:sz w:val="22"/>
              </w:rPr>
              <w:t>1381 (31.3)</w:t>
            </w:r>
          </w:p>
        </w:tc>
        <w:tc>
          <w:tcPr>
            <w:tcW w:w="1001" w:type="dxa"/>
          </w:tcPr>
          <w:p w:rsidR="00124E00" w:rsidRPr="00124E00" w:rsidRDefault="00124E00" w:rsidP="0033273C">
            <w:pPr>
              <w:jc w:val="right"/>
              <w:rPr>
                <w:rFonts w:ascii="Arial" w:hAnsi="Arial" w:cs="Arial"/>
                <w:sz w:val="22"/>
              </w:rPr>
            </w:pPr>
            <w:r w:rsidRPr="00124E00">
              <w:rPr>
                <w:rFonts w:ascii="Arial" w:hAnsi="Arial" w:cs="Arial"/>
                <w:sz w:val="22"/>
              </w:rPr>
              <w:t>&lt; 0.001</w:t>
            </w:r>
          </w:p>
        </w:tc>
      </w:tr>
      <w:tr w:rsidR="00124E00" w:rsidRPr="00124E00" w:rsidTr="00DF1FD6">
        <w:tc>
          <w:tcPr>
            <w:tcW w:w="2988" w:type="dxa"/>
          </w:tcPr>
          <w:p w:rsidR="00124E00" w:rsidRPr="00124E00" w:rsidRDefault="00124E00" w:rsidP="0033273C">
            <w:pPr>
              <w:rPr>
                <w:rFonts w:ascii="Arial" w:hAnsi="Arial" w:cs="Arial"/>
                <w:sz w:val="22"/>
              </w:rPr>
            </w:pPr>
            <w:r w:rsidRPr="00124E00">
              <w:rPr>
                <w:rFonts w:ascii="Arial" w:hAnsi="Arial" w:cs="Arial"/>
                <w:sz w:val="22"/>
              </w:rPr>
              <w:t>Etiology</w:t>
            </w:r>
          </w:p>
          <w:p w:rsidR="00124E00" w:rsidRPr="00124E00" w:rsidRDefault="00124E00" w:rsidP="0033273C">
            <w:pPr>
              <w:rPr>
                <w:rFonts w:ascii="Arial" w:hAnsi="Arial" w:cs="Arial"/>
                <w:sz w:val="22"/>
              </w:rPr>
            </w:pPr>
            <w:r w:rsidRPr="00124E00">
              <w:rPr>
                <w:rFonts w:ascii="Arial" w:hAnsi="Arial" w:cs="Arial"/>
                <w:sz w:val="22"/>
              </w:rPr>
              <w:t xml:space="preserve">   HBV related</w:t>
            </w:r>
          </w:p>
          <w:p w:rsidR="00124E00" w:rsidRPr="00124E00" w:rsidRDefault="00124E00" w:rsidP="0033273C">
            <w:pPr>
              <w:rPr>
                <w:rFonts w:ascii="Arial" w:hAnsi="Arial" w:cs="Arial"/>
                <w:sz w:val="22"/>
              </w:rPr>
            </w:pPr>
            <w:r w:rsidRPr="00124E00">
              <w:rPr>
                <w:rFonts w:ascii="Arial" w:hAnsi="Arial" w:cs="Arial"/>
                <w:sz w:val="22"/>
              </w:rPr>
              <w:t xml:space="preserve">   HCV related</w:t>
            </w:r>
          </w:p>
          <w:p w:rsidR="00124E00" w:rsidRPr="00124E00" w:rsidRDefault="00124E00" w:rsidP="0033273C">
            <w:pPr>
              <w:rPr>
                <w:rFonts w:ascii="Arial" w:hAnsi="Arial" w:cs="Arial"/>
                <w:sz w:val="22"/>
              </w:rPr>
            </w:pPr>
            <w:r w:rsidRPr="00124E00">
              <w:rPr>
                <w:rFonts w:ascii="Arial" w:hAnsi="Arial" w:cs="Arial"/>
                <w:sz w:val="22"/>
              </w:rPr>
              <w:t xml:space="preserve">   HBV + HCV</w:t>
            </w:r>
          </w:p>
          <w:p w:rsidR="00124E00" w:rsidRPr="00124E00" w:rsidRDefault="00124E00" w:rsidP="0033273C">
            <w:pPr>
              <w:rPr>
                <w:rFonts w:ascii="Arial" w:hAnsi="Arial" w:cs="Arial"/>
                <w:sz w:val="22"/>
              </w:rPr>
            </w:pPr>
            <w:r w:rsidRPr="00124E00">
              <w:rPr>
                <w:rFonts w:ascii="Arial" w:hAnsi="Arial" w:cs="Arial"/>
                <w:sz w:val="22"/>
              </w:rPr>
              <w:t xml:space="preserve">   Alcohol related</w:t>
            </w:r>
          </w:p>
          <w:p w:rsidR="00124E00" w:rsidRPr="00124E00" w:rsidRDefault="00124E00" w:rsidP="0033273C">
            <w:pPr>
              <w:rPr>
                <w:rFonts w:ascii="Arial" w:hAnsi="Arial" w:cs="Arial"/>
                <w:sz w:val="22"/>
              </w:rPr>
            </w:pPr>
            <w:r w:rsidRPr="00124E00">
              <w:rPr>
                <w:rFonts w:ascii="Arial" w:hAnsi="Arial" w:cs="Arial"/>
                <w:sz w:val="22"/>
              </w:rPr>
              <w:t xml:space="preserve">   NAFLD related</w:t>
            </w:r>
          </w:p>
          <w:p w:rsidR="00124E00" w:rsidRPr="00124E00" w:rsidRDefault="00124E00" w:rsidP="0033273C">
            <w:pPr>
              <w:rPr>
                <w:rFonts w:ascii="Arial" w:hAnsi="Arial" w:cs="Arial"/>
                <w:sz w:val="22"/>
              </w:rPr>
            </w:pPr>
            <w:r w:rsidRPr="00124E00">
              <w:rPr>
                <w:rFonts w:ascii="Arial" w:hAnsi="Arial" w:cs="Arial"/>
                <w:sz w:val="22"/>
              </w:rPr>
              <w:t xml:space="preserve">   Others</w:t>
            </w:r>
          </w:p>
        </w:tc>
        <w:tc>
          <w:tcPr>
            <w:tcW w:w="1946" w:type="dxa"/>
          </w:tcPr>
          <w:p w:rsidR="00124E00" w:rsidRPr="00124E00" w:rsidRDefault="00124E00" w:rsidP="0033273C">
            <w:pPr>
              <w:jc w:val="right"/>
              <w:rPr>
                <w:rFonts w:ascii="Arial" w:hAnsi="Arial" w:cs="Arial"/>
                <w:sz w:val="22"/>
              </w:rPr>
            </w:pPr>
          </w:p>
          <w:p w:rsidR="00124E00" w:rsidRPr="00124E00" w:rsidRDefault="00124E00" w:rsidP="0033273C">
            <w:pPr>
              <w:jc w:val="right"/>
              <w:rPr>
                <w:rFonts w:ascii="Arial" w:hAnsi="Arial" w:cs="Arial"/>
                <w:sz w:val="22"/>
              </w:rPr>
            </w:pPr>
            <w:r w:rsidRPr="00124E00">
              <w:rPr>
                <w:rFonts w:ascii="Arial" w:hAnsi="Arial" w:cs="Arial"/>
                <w:sz w:val="22"/>
              </w:rPr>
              <w:t>3176 (30.8)</w:t>
            </w:r>
          </w:p>
          <w:p w:rsidR="00124E00" w:rsidRPr="00124E00" w:rsidRDefault="00124E00" w:rsidP="0033273C">
            <w:pPr>
              <w:jc w:val="right"/>
              <w:rPr>
                <w:rFonts w:ascii="Arial" w:hAnsi="Arial" w:cs="Arial"/>
                <w:sz w:val="22"/>
              </w:rPr>
            </w:pPr>
            <w:r w:rsidRPr="00124E00">
              <w:rPr>
                <w:rFonts w:ascii="Arial" w:hAnsi="Arial" w:cs="Arial"/>
                <w:sz w:val="22"/>
              </w:rPr>
              <w:t>2454 (23.8)</w:t>
            </w:r>
          </w:p>
          <w:p w:rsidR="00124E00" w:rsidRPr="00124E00" w:rsidRDefault="00124E00" w:rsidP="0033273C">
            <w:pPr>
              <w:jc w:val="right"/>
              <w:rPr>
                <w:rFonts w:ascii="Arial" w:hAnsi="Arial" w:cs="Arial"/>
                <w:sz w:val="22"/>
              </w:rPr>
            </w:pPr>
            <w:r w:rsidRPr="00124E00">
              <w:rPr>
                <w:rFonts w:ascii="Arial" w:hAnsi="Arial" w:cs="Arial"/>
                <w:sz w:val="22"/>
              </w:rPr>
              <w:t>56 (0.5)</w:t>
            </w:r>
          </w:p>
          <w:p w:rsidR="00124E00" w:rsidRPr="00124E00" w:rsidRDefault="00124E00" w:rsidP="0033273C">
            <w:pPr>
              <w:jc w:val="right"/>
              <w:rPr>
                <w:rFonts w:ascii="Arial" w:hAnsi="Arial" w:cs="Arial"/>
                <w:sz w:val="22"/>
              </w:rPr>
            </w:pPr>
            <w:r w:rsidRPr="00124E00">
              <w:rPr>
                <w:rFonts w:ascii="Arial" w:hAnsi="Arial" w:cs="Arial"/>
                <w:sz w:val="22"/>
              </w:rPr>
              <w:t>1593 (15.5)</w:t>
            </w:r>
          </w:p>
          <w:p w:rsidR="00124E00" w:rsidRPr="00124E00" w:rsidRDefault="00124E00" w:rsidP="0033273C">
            <w:pPr>
              <w:jc w:val="right"/>
              <w:rPr>
                <w:rFonts w:ascii="Arial" w:hAnsi="Arial" w:cs="Arial"/>
                <w:sz w:val="22"/>
              </w:rPr>
            </w:pPr>
            <w:r w:rsidRPr="00124E00">
              <w:rPr>
                <w:rFonts w:ascii="Arial" w:hAnsi="Arial" w:cs="Arial"/>
                <w:sz w:val="22"/>
              </w:rPr>
              <w:t>1544 (15.0)</w:t>
            </w:r>
          </w:p>
          <w:p w:rsidR="00124E00" w:rsidRPr="00124E00" w:rsidRDefault="00124E00" w:rsidP="0033273C">
            <w:pPr>
              <w:jc w:val="right"/>
              <w:rPr>
                <w:rFonts w:ascii="Arial" w:hAnsi="Arial" w:cs="Arial"/>
                <w:sz w:val="22"/>
              </w:rPr>
            </w:pPr>
            <w:r w:rsidRPr="00124E00">
              <w:rPr>
                <w:rFonts w:ascii="Arial" w:hAnsi="Arial" w:cs="Arial"/>
                <w:sz w:val="22"/>
              </w:rPr>
              <w:t>1476 (14.3)</w:t>
            </w:r>
          </w:p>
        </w:tc>
        <w:tc>
          <w:tcPr>
            <w:tcW w:w="2088" w:type="dxa"/>
          </w:tcPr>
          <w:p w:rsidR="00124E00" w:rsidRPr="00124E00" w:rsidRDefault="00124E00" w:rsidP="0033273C">
            <w:pPr>
              <w:jc w:val="right"/>
              <w:rPr>
                <w:rFonts w:ascii="Arial" w:hAnsi="Arial" w:cs="Arial"/>
                <w:sz w:val="22"/>
              </w:rPr>
            </w:pPr>
          </w:p>
          <w:p w:rsidR="00124E00" w:rsidRPr="00124E00" w:rsidRDefault="00124E00" w:rsidP="0033273C">
            <w:pPr>
              <w:jc w:val="right"/>
              <w:rPr>
                <w:rFonts w:ascii="Arial" w:hAnsi="Arial" w:cs="Arial"/>
                <w:sz w:val="22"/>
              </w:rPr>
            </w:pPr>
            <w:r w:rsidRPr="00124E00">
              <w:rPr>
                <w:rFonts w:ascii="Arial" w:hAnsi="Arial" w:cs="Arial"/>
                <w:sz w:val="22"/>
              </w:rPr>
              <w:t>1094 (40.3)</w:t>
            </w:r>
          </w:p>
          <w:p w:rsidR="00124E00" w:rsidRPr="00124E00" w:rsidRDefault="00124E00" w:rsidP="0033273C">
            <w:pPr>
              <w:jc w:val="right"/>
              <w:rPr>
                <w:rFonts w:ascii="Arial" w:hAnsi="Arial" w:cs="Arial"/>
                <w:sz w:val="22"/>
              </w:rPr>
            </w:pPr>
            <w:r w:rsidRPr="00124E00">
              <w:rPr>
                <w:rFonts w:ascii="Arial" w:hAnsi="Arial" w:cs="Arial"/>
                <w:sz w:val="22"/>
              </w:rPr>
              <w:t>286 (10.5)</w:t>
            </w:r>
          </w:p>
          <w:p w:rsidR="00124E00" w:rsidRPr="00124E00" w:rsidRDefault="00124E00" w:rsidP="0033273C">
            <w:pPr>
              <w:jc w:val="right"/>
              <w:rPr>
                <w:rFonts w:ascii="Arial" w:hAnsi="Arial" w:cs="Arial"/>
                <w:sz w:val="22"/>
              </w:rPr>
            </w:pPr>
            <w:r w:rsidRPr="00124E00">
              <w:rPr>
                <w:rFonts w:ascii="Arial" w:hAnsi="Arial" w:cs="Arial"/>
                <w:sz w:val="22"/>
              </w:rPr>
              <w:t>10 (0.4)</w:t>
            </w:r>
          </w:p>
          <w:p w:rsidR="00124E00" w:rsidRPr="00124E00" w:rsidRDefault="00124E00" w:rsidP="0033273C">
            <w:pPr>
              <w:jc w:val="right"/>
              <w:rPr>
                <w:rFonts w:ascii="Arial" w:hAnsi="Arial" w:cs="Arial"/>
                <w:sz w:val="22"/>
              </w:rPr>
            </w:pPr>
            <w:r w:rsidRPr="00124E00">
              <w:rPr>
                <w:rFonts w:ascii="Arial" w:hAnsi="Arial" w:cs="Arial"/>
                <w:sz w:val="22"/>
              </w:rPr>
              <w:t>660 (24.3)</w:t>
            </w:r>
          </w:p>
          <w:p w:rsidR="00124E00" w:rsidRPr="00124E00" w:rsidRDefault="00124E00" w:rsidP="0033273C">
            <w:pPr>
              <w:jc w:val="right"/>
              <w:rPr>
                <w:rFonts w:ascii="Arial" w:hAnsi="Arial" w:cs="Arial"/>
                <w:sz w:val="22"/>
              </w:rPr>
            </w:pPr>
            <w:r w:rsidRPr="00124E00">
              <w:rPr>
                <w:rFonts w:ascii="Arial" w:hAnsi="Arial" w:cs="Arial"/>
                <w:sz w:val="22"/>
              </w:rPr>
              <w:t>120 (4.4)</w:t>
            </w:r>
          </w:p>
          <w:p w:rsidR="00124E00" w:rsidRPr="00124E00" w:rsidRDefault="00124E00" w:rsidP="0033273C">
            <w:pPr>
              <w:jc w:val="right"/>
              <w:rPr>
                <w:rFonts w:ascii="Arial" w:hAnsi="Arial" w:cs="Arial"/>
                <w:sz w:val="22"/>
              </w:rPr>
            </w:pPr>
            <w:r w:rsidRPr="00124E00">
              <w:rPr>
                <w:rFonts w:ascii="Arial" w:hAnsi="Arial" w:cs="Arial"/>
                <w:sz w:val="22"/>
              </w:rPr>
              <w:t>545 (20.1)</w:t>
            </w:r>
          </w:p>
        </w:tc>
        <w:tc>
          <w:tcPr>
            <w:tcW w:w="1001" w:type="dxa"/>
          </w:tcPr>
          <w:p w:rsidR="00124E00" w:rsidRPr="00124E00" w:rsidRDefault="00124E00" w:rsidP="0033273C">
            <w:pPr>
              <w:jc w:val="right"/>
              <w:rPr>
                <w:rFonts w:ascii="Arial" w:hAnsi="Arial" w:cs="Arial"/>
                <w:sz w:val="22"/>
              </w:rPr>
            </w:pPr>
          </w:p>
          <w:p w:rsidR="00124E00" w:rsidRPr="00124E00" w:rsidRDefault="00124E00" w:rsidP="0033273C">
            <w:pPr>
              <w:jc w:val="right"/>
              <w:rPr>
                <w:rFonts w:ascii="Arial" w:hAnsi="Arial" w:cs="Arial"/>
                <w:sz w:val="22"/>
              </w:rPr>
            </w:pPr>
          </w:p>
          <w:p w:rsidR="00124E00" w:rsidRPr="00124E00" w:rsidRDefault="00124E00" w:rsidP="0033273C">
            <w:pPr>
              <w:jc w:val="right"/>
              <w:rPr>
                <w:rFonts w:ascii="Arial" w:hAnsi="Arial" w:cs="Arial"/>
                <w:sz w:val="22"/>
              </w:rPr>
            </w:pPr>
          </w:p>
          <w:p w:rsidR="00124E00" w:rsidRPr="00124E00" w:rsidRDefault="00124E00" w:rsidP="0033273C">
            <w:pPr>
              <w:jc w:val="right"/>
              <w:rPr>
                <w:rFonts w:ascii="Arial" w:hAnsi="Arial" w:cs="Arial"/>
                <w:sz w:val="22"/>
              </w:rPr>
            </w:pPr>
          </w:p>
          <w:p w:rsidR="00124E00" w:rsidRPr="00124E00" w:rsidRDefault="00124E00" w:rsidP="0033273C">
            <w:pPr>
              <w:jc w:val="right"/>
              <w:rPr>
                <w:rFonts w:ascii="Arial" w:hAnsi="Arial" w:cs="Arial"/>
                <w:sz w:val="22"/>
              </w:rPr>
            </w:pPr>
          </w:p>
          <w:p w:rsidR="00124E00" w:rsidRPr="00124E00" w:rsidRDefault="00124E00" w:rsidP="0033273C">
            <w:pPr>
              <w:jc w:val="right"/>
              <w:rPr>
                <w:rFonts w:ascii="Arial" w:hAnsi="Arial" w:cs="Arial"/>
                <w:sz w:val="22"/>
              </w:rPr>
            </w:pPr>
          </w:p>
          <w:p w:rsidR="00124E00" w:rsidRPr="00124E00" w:rsidRDefault="00124E00" w:rsidP="0033273C">
            <w:pPr>
              <w:jc w:val="right"/>
              <w:rPr>
                <w:rFonts w:ascii="Arial" w:hAnsi="Arial" w:cs="Arial"/>
                <w:sz w:val="22"/>
              </w:rPr>
            </w:pPr>
            <w:r w:rsidRPr="00124E00">
              <w:rPr>
                <w:rFonts w:ascii="Arial" w:hAnsi="Arial" w:cs="Arial"/>
                <w:sz w:val="22"/>
              </w:rPr>
              <w:t>&lt; 0.001</w:t>
            </w:r>
          </w:p>
        </w:tc>
      </w:tr>
      <w:tr w:rsidR="00124E00" w:rsidRPr="00124E00" w:rsidTr="00DF1FD6">
        <w:trPr>
          <w:trHeight w:val="1265"/>
        </w:trPr>
        <w:tc>
          <w:tcPr>
            <w:tcW w:w="2988" w:type="dxa"/>
          </w:tcPr>
          <w:p w:rsidR="00124E00" w:rsidRPr="00124E00" w:rsidRDefault="00124E00" w:rsidP="0033273C">
            <w:pPr>
              <w:rPr>
                <w:rFonts w:ascii="Arial" w:hAnsi="Arial" w:cs="Arial"/>
                <w:sz w:val="22"/>
              </w:rPr>
            </w:pPr>
            <w:r w:rsidRPr="00124E00">
              <w:rPr>
                <w:rFonts w:ascii="Arial" w:hAnsi="Arial" w:cs="Arial"/>
                <w:sz w:val="22"/>
              </w:rPr>
              <w:t>Cirrhosis status</w:t>
            </w:r>
          </w:p>
          <w:p w:rsidR="00124E00" w:rsidRPr="00124E00" w:rsidRDefault="00124E00" w:rsidP="0033273C">
            <w:pPr>
              <w:rPr>
                <w:rFonts w:ascii="Arial" w:hAnsi="Arial" w:cs="Arial"/>
                <w:sz w:val="22"/>
              </w:rPr>
            </w:pPr>
            <w:r w:rsidRPr="00124E00">
              <w:rPr>
                <w:rFonts w:ascii="Arial" w:hAnsi="Arial" w:cs="Arial"/>
                <w:sz w:val="22"/>
              </w:rPr>
              <w:t xml:space="preserve">   Non-cirrhotic</w:t>
            </w:r>
          </w:p>
          <w:p w:rsidR="00124E00" w:rsidRPr="00124E00" w:rsidRDefault="00124E00" w:rsidP="0033273C">
            <w:pPr>
              <w:rPr>
                <w:rFonts w:ascii="Arial" w:hAnsi="Arial" w:cs="Arial"/>
                <w:sz w:val="22"/>
              </w:rPr>
            </w:pPr>
            <w:r w:rsidRPr="00124E00">
              <w:rPr>
                <w:rFonts w:ascii="Arial" w:hAnsi="Arial" w:cs="Arial"/>
                <w:sz w:val="22"/>
              </w:rPr>
              <w:t xml:space="preserve">   Compensated cirrhosis</w:t>
            </w:r>
          </w:p>
          <w:p w:rsidR="00124E00" w:rsidRPr="00124E00" w:rsidRDefault="00124E00" w:rsidP="0033273C">
            <w:pPr>
              <w:rPr>
                <w:rFonts w:ascii="Arial" w:hAnsi="Arial" w:cs="Arial"/>
                <w:sz w:val="22"/>
              </w:rPr>
            </w:pPr>
            <w:r w:rsidRPr="00124E00">
              <w:rPr>
                <w:rFonts w:ascii="Arial" w:hAnsi="Arial" w:cs="Arial"/>
                <w:sz w:val="22"/>
              </w:rPr>
              <w:t xml:space="preserve">   Decompensated cirrhosis</w:t>
            </w:r>
          </w:p>
          <w:p w:rsidR="00124E00" w:rsidRPr="00124E00" w:rsidRDefault="00124E00" w:rsidP="0033273C">
            <w:pPr>
              <w:rPr>
                <w:rFonts w:ascii="Arial" w:hAnsi="Arial" w:cs="Arial"/>
                <w:sz w:val="22"/>
              </w:rPr>
            </w:pPr>
            <w:r w:rsidRPr="00124E00">
              <w:rPr>
                <w:rFonts w:ascii="Arial" w:hAnsi="Arial" w:cs="Arial"/>
                <w:sz w:val="22"/>
              </w:rPr>
              <w:t xml:space="preserve">   Cirrhosis status not known</w:t>
            </w:r>
          </w:p>
          <w:p w:rsidR="00124E00" w:rsidRPr="00124E00" w:rsidRDefault="00124E00" w:rsidP="0033273C">
            <w:pPr>
              <w:rPr>
                <w:rFonts w:ascii="Arial" w:hAnsi="Arial" w:cs="Arial"/>
                <w:sz w:val="22"/>
              </w:rPr>
            </w:pPr>
            <w:r w:rsidRPr="00124E00">
              <w:rPr>
                <w:rFonts w:ascii="Arial" w:hAnsi="Arial" w:cs="Arial"/>
                <w:sz w:val="22"/>
              </w:rPr>
              <w:t xml:space="preserve">   HCC</w:t>
            </w:r>
          </w:p>
        </w:tc>
        <w:tc>
          <w:tcPr>
            <w:tcW w:w="1946" w:type="dxa"/>
          </w:tcPr>
          <w:p w:rsidR="00124E00" w:rsidRPr="00124E00" w:rsidRDefault="00124E00" w:rsidP="0033273C">
            <w:pPr>
              <w:jc w:val="right"/>
              <w:rPr>
                <w:rFonts w:ascii="Arial" w:hAnsi="Arial" w:cs="Arial"/>
                <w:sz w:val="22"/>
              </w:rPr>
            </w:pPr>
          </w:p>
          <w:p w:rsidR="00124E00" w:rsidRPr="00124E00" w:rsidRDefault="00124E00" w:rsidP="0033273C">
            <w:pPr>
              <w:jc w:val="right"/>
              <w:rPr>
                <w:rFonts w:ascii="Arial" w:hAnsi="Arial" w:cs="Arial"/>
                <w:sz w:val="22"/>
              </w:rPr>
            </w:pPr>
            <w:r w:rsidRPr="00124E00">
              <w:rPr>
                <w:rFonts w:ascii="Arial" w:hAnsi="Arial" w:cs="Arial"/>
                <w:sz w:val="22"/>
              </w:rPr>
              <w:t>6910 (67.1)</w:t>
            </w:r>
          </w:p>
          <w:p w:rsidR="00124E00" w:rsidRPr="00124E00" w:rsidRDefault="00124E00" w:rsidP="0033273C">
            <w:pPr>
              <w:jc w:val="right"/>
              <w:rPr>
                <w:rFonts w:ascii="Arial" w:hAnsi="Arial" w:cs="Arial"/>
                <w:sz w:val="22"/>
              </w:rPr>
            </w:pPr>
            <w:r w:rsidRPr="00124E00">
              <w:rPr>
                <w:rFonts w:ascii="Arial" w:hAnsi="Arial" w:cs="Arial"/>
                <w:sz w:val="22"/>
              </w:rPr>
              <w:t>22 (0.2)</w:t>
            </w:r>
          </w:p>
          <w:p w:rsidR="00124E00" w:rsidRPr="00124E00" w:rsidRDefault="00124E00" w:rsidP="0033273C">
            <w:pPr>
              <w:jc w:val="right"/>
              <w:rPr>
                <w:rFonts w:ascii="Arial" w:hAnsi="Arial" w:cs="Arial"/>
                <w:sz w:val="22"/>
              </w:rPr>
            </w:pPr>
            <w:r w:rsidRPr="00124E00">
              <w:rPr>
                <w:rFonts w:ascii="Arial" w:hAnsi="Arial" w:cs="Arial"/>
                <w:sz w:val="22"/>
              </w:rPr>
              <w:t>2876 (27.9)</w:t>
            </w:r>
          </w:p>
          <w:p w:rsidR="00124E00" w:rsidRPr="00124E00" w:rsidRDefault="00124E00" w:rsidP="0033273C">
            <w:pPr>
              <w:jc w:val="right"/>
              <w:rPr>
                <w:rFonts w:ascii="Arial" w:hAnsi="Arial" w:cs="Arial"/>
                <w:sz w:val="22"/>
              </w:rPr>
            </w:pPr>
            <w:r w:rsidRPr="00124E00">
              <w:rPr>
                <w:rFonts w:ascii="Arial" w:hAnsi="Arial" w:cs="Arial"/>
                <w:sz w:val="22"/>
              </w:rPr>
              <w:t>134 (1.3)</w:t>
            </w:r>
          </w:p>
          <w:p w:rsidR="00124E00" w:rsidRPr="00124E00" w:rsidRDefault="00124E00" w:rsidP="0033273C">
            <w:pPr>
              <w:jc w:val="right"/>
              <w:rPr>
                <w:rFonts w:ascii="Arial" w:hAnsi="Arial" w:cs="Arial"/>
                <w:sz w:val="22"/>
              </w:rPr>
            </w:pPr>
            <w:r w:rsidRPr="00124E00">
              <w:rPr>
                <w:rFonts w:ascii="Arial" w:hAnsi="Arial" w:cs="Arial"/>
                <w:sz w:val="22"/>
              </w:rPr>
              <w:t>357 (3.5)</w:t>
            </w:r>
          </w:p>
        </w:tc>
        <w:tc>
          <w:tcPr>
            <w:tcW w:w="2088" w:type="dxa"/>
          </w:tcPr>
          <w:p w:rsidR="00124E00" w:rsidRPr="00124E00" w:rsidRDefault="00124E00" w:rsidP="0033273C">
            <w:pPr>
              <w:jc w:val="right"/>
              <w:rPr>
                <w:rFonts w:ascii="Arial" w:hAnsi="Arial" w:cs="Arial"/>
                <w:sz w:val="22"/>
              </w:rPr>
            </w:pPr>
          </w:p>
          <w:p w:rsidR="00124E00" w:rsidRPr="00124E00" w:rsidRDefault="00124E00" w:rsidP="0033273C">
            <w:pPr>
              <w:jc w:val="right"/>
              <w:rPr>
                <w:rFonts w:ascii="Arial" w:hAnsi="Arial" w:cs="Arial"/>
                <w:sz w:val="22"/>
              </w:rPr>
            </w:pPr>
            <w:r w:rsidRPr="00124E00">
              <w:rPr>
                <w:rFonts w:ascii="Arial" w:hAnsi="Arial" w:cs="Arial"/>
                <w:sz w:val="22"/>
              </w:rPr>
              <w:t>1253 (46.2)</w:t>
            </w:r>
          </w:p>
          <w:p w:rsidR="00124E00" w:rsidRPr="00124E00" w:rsidRDefault="00124E00" w:rsidP="0033273C">
            <w:pPr>
              <w:jc w:val="right"/>
              <w:rPr>
                <w:rFonts w:ascii="Arial" w:hAnsi="Arial" w:cs="Arial"/>
                <w:sz w:val="22"/>
              </w:rPr>
            </w:pPr>
            <w:r w:rsidRPr="00124E00">
              <w:rPr>
                <w:rFonts w:ascii="Arial" w:hAnsi="Arial" w:cs="Arial"/>
                <w:sz w:val="22"/>
              </w:rPr>
              <w:t>4 (0.1)</w:t>
            </w:r>
          </w:p>
          <w:p w:rsidR="00124E00" w:rsidRPr="00124E00" w:rsidRDefault="00124E00" w:rsidP="0033273C">
            <w:pPr>
              <w:jc w:val="right"/>
              <w:rPr>
                <w:rFonts w:ascii="Arial" w:hAnsi="Arial" w:cs="Arial"/>
                <w:sz w:val="22"/>
              </w:rPr>
            </w:pPr>
            <w:r w:rsidRPr="00124E00">
              <w:rPr>
                <w:rFonts w:ascii="Arial" w:hAnsi="Arial" w:cs="Arial"/>
                <w:sz w:val="22"/>
              </w:rPr>
              <w:t>1364 (50.2)</w:t>
            </w:r>
          </w:p>
          <w:p w:rsidR="00124E00" w:rsidRPr="00124E00" w:rsidRDefault="00124E00" w:rsidP="0033273C">
            <w:pPr>
              <w:jc w:val="right"/>
              <w:rPr>
                <w:rFonts w:ascii="Arial" w:hAnsi="Arial" w:cs="Arial"/>
                <w:sz w:val="22"/>
              </w:rPr>
            </w:pPr>
            <w:r w:rsidRPr="00124E00">
              <w:rPr>
                <w:rFonts w:ascii="Arial" w:hAnsi="Arial" w:cs="Arial"/>
                <w:sz w:val="22"/>
              </w:rPr>
              <w:t>13 (0.5)</w:t>
            </w:r>
          </w:p>
          <w:p w:rsidR="00124E00" w:rsidRPr="00124E00" w:rsidRDefault="00124E00" w:rsidP="0033273C">
            <w:pPr>
              <w:jc w:val="right"/>
              <w:rPr>
                <w:rFonts w:ascii="Arial" w:hAnsi="Arial" w:cs="Arial"/>
                <w:sz w:val="22"/>
              </w:rPr>
            </w:pPr>
            <w:r w:rsidRPr="00124E00">
              <w:rPr>
                <w:rFonts w:ascii="Arial" w:hAnsi="Arial" w:cs="Arial"/>
                <w:sz w:val="22"/>
              </w:rPr>
              <w:t>81 (3.0)</w:t>
            </w:r>
          </w:p>
        </w:tc>
        <w:tc>
          <w:tcPr>
            <w:tcW w:w="1001" w:type="dxa"/>
          </w:tcPr>
          <w:p w:rsidR="00124E00" w:rsidRPr="00124E00" w:rsidRDefault="00124E00" w:rsidP="0033273C">
            <w:pPr>
              <w:jc w:val="right"/>
              <w:rPr>
                <w:rFonts w:ascii="Arial" w:hAnsi="Arial" w:cs="Arial"/>
                <w:sz w:val="22"/>
              </w:rPr>
            </w:pPr>
          </w:p>
          <w:p w:rsidR="00124E00" w:rsidRPr="00124E00" w:rsidRDefault="00124E00" w:rsidP="0033273C">
            <w:pPr>
              <w:jc w:val="right"/>
              <w:rPr>
                <w:rFonts w:ascii="Arial" w:hAnsi="Arial" w:cs="Arial"/>
                <w:sz w:val="22"/>
              </w:rPr>
            </w:pPr>
          </w:p>
          <w:p w:rsidR="00124E00" w:rsidRPr="00124E00" w:rsidRDefault="00124E00" w:rsidP="0033273C">
            <w:pPr>
              <w:jc w:val="right"/>
              <w:rPr>
                <w:rFonts w:ascii="Arial" w:hAnsi="Arial" w:cs="Arial"/>
                <w:sz w:val="22"/>
              </w:rPr>
            </w:pPr>
          </w:p>
          <w:p w:rsidR="00124E00" w:rsidRPr="00124E00" w:rsidRDefault="00124E00" w:rsidP="0033273C">
            <w:pPr>
              <w:jc w:val="right"/>
              <w:rPr>
                <w:rFonts w:ascii="Arial" w:hAnsi="Arial" w:cs="Arial"/>
                <w:sz w:val="22"/>
              </w:rPr>
            </w:pPr>
          </w:p>
          <w:p w:rsidR="00124E00" w:rsidRPr="00124E00" w:rsidRDefault="00124E00" w:rsidP="0033273C">
            <w:pPr>
              <w:jc w:val="right"/>
              <w:rPr>
                <w:rFonts w:ascii="Arial" w:hAnsi="Arial" w:cs="Arial"/>
                <w:sz w:val="22"/>
              </w:rPr>
            </w:pPr>
          </w:p>
          <w:p w:rsidR="00124E00" w:rsidRPr="00124E00" w:rsidRDefault="00124E00" w:rsidP="0033273C">
            <w:pPr>
              <w:jc w:val="right"/>
              <w:rPr>
                <w:rFonts w:ascii="Arial" w:hAnsi="Arial" w:cs="Arial"/>
                <w:sz w:val="22"/>
              </w:rPr>
            </w:pPr>
            <w:r w:rsidRPr="00124E00">
              <w:rPr>
                <w:rFonts w:ascii="Arial" w:hAnsi="Arial" w:cs="Arial"/>
                <w:sz w:val="22"/>
              </w:rPr>
              <w:t>&lt; 0.001</w:t>
            </w:r>
          </w:p>
        </w:tc>
      </w:tr>
      <w:tr w:rsidR="00124E00" w:rsidRPr="00124E00" w:rsidTr="00DF1FD6">
        <w:tc>
          <w:tcPr>
            <w:tcW w:w="2988" w:type="dxa"/>
          </w:tcPr>
          <w:p w:rsidR="00124E00" w:rsidRPr="00124E00" w:rsidRDefault="00124E00" w:rsidP="0033273C">
            <w:pPr>
              <w:rPr>
                <w:rFonts w:ascii="Arial" w:hAnsi="Arial" w:cs="Arial"/>
                <w:sz w:val="22"/>
              </w:rPr>
            </w:pPr>
            <w:r w:rsidRPr="00124E00">
              <w:rPr>
                <w:rFonts w:ascii="Arial" w:hAnsi="Arial" w:cs="Arial"/>
                <w:sz w:val="22"/>
              </w:rPr>
              <w:t>Diabetes</w:t>
            </w:r>
          </w:p>
        </w:tc>
        <w:tc>
          <w:tcPr>
            <w:tcW w:w="1946" w:type="dxa"/>
          </w:tcPr>
          <w:p w:rsidR="00124E00" w:rsidRPr="00124E00" w:rsidRDefault="00124E00" w:rsidP="0033273C">
            <w:pPr>
              <w:jc w:val="right"/>
              <w:rPr>
                <w:rFonts w:ascii="Arial" w:hAnsi="Arial" w:cs="Arial"/>
                <w:sz w:val="22"/>
              </w:rPr>
            </w:pPr>
            <w:r w:rsidRPr="00124E00">
              <w:rPr>
                <w:rFonts w:ascii="Arial" w:hAnsi="Arial" w:cs="Arial"/>
                <w:sz w:val="22"/>
              </w:rPr>
              <w:t>1277 (12.4)</w:t>
            </w:r>
          </w:p>
        </w:tc>
        <w:tc>
          <w:tcPr>
            <w:tcW w:w="2088" w:type="dxa"/>
          </w:tcPr>
          <w:p w:rsidR="00124E00" w:rsidRPr="00124E00" w:rsidRDefault="00124E00" w:rsidP="0033273C">
            <w:pPr>
              <w:jc w:val="right"/>
              <w:rPr>
                <w:rFonts w:ascii="Arial" w:hAnsi="Arial" w:cs="Arial"/>
                <w:sz w:val="22"/>
              </w:rPr>
            </w:pPr>
            <w:r w:rsidRPr="00124E00">
              <w:rPr>
                <w:rFonts w:ascii="Arial" w:hAnsi="Arial" w:cs="Arial"/>
                <w:sz w:val="22"/>
              </w:rPr>
              <w:t>247 (9.1)</w:t>
            </w:r>
          </w:p>
        </w:tc>
        <w:tc>
          <w:tcPr>
            <w:tcW w:w="1001" w:type="dxa"/>
          </w:tcPr>
          <w:p w:rsidR="00124E00" w:rsidRPr="00124E00" w:rsidRDefault="00124E00" w:rsidP="0033273C">
            <w:pPr>
              <w:jc w:val="right"/>
              <w:rPr>
                <w:rFonts w:ascii="Arial" w:hAnsi="Arial" w:cs="Arial"/>
                <w:sz w:val="22"/>
              </w:rPr>
            </w:pPr>
            <w:r w:rsidRPr="00124E00">
              <w:rPr>
                <w:rFonts w:ascii="Arial" w:hAnsi="Arial" w:cs="Arial"/>
                <w:sz w:val="22"/>
              </w:rPr>
              <w:t>&lt; 0.001</w:t>
            </w:r>
          </w:p>
        </w:tc>
      </w:tr>
      <w:tr w:rsidR="00124E00" w:rsidRPr="00124E00" w:rsidTr="00DF1FD6">
        <w:tc>
          <w:tcPr>
            <w:tcW w:w="2988" w:type="dxa"/>
          </w:tcPr>
          <w:p w:rsidR="00124E00" w:rsidRPr="00124E00" w:rsidRDefault="00124E00" w:rsidP="0033273C">
            <w:pPr>
              <w:rPr>
                <w:rFonts w:ascii="Arial" w:hAnsi="Arial" w:cs="Arial"/>
                <w:sz w:val="22"/>
              </w:rPr>
            </w:pPr>
            <w:r w:rsidRPr="00124E00">
              <w:rPr>
                <w:rFonts w:ascii="Arial" w:hAnsi="Arial" w:cs="Arial"/>
                <w:sz w:val="22"/>
              </w:rPr>
              <w:t>Distance to nearest health</w:t>
            </w:r>
          </w:p>
          <w:p w:rsidR="00124E00" w:rsidRPr="00124E00" w:rsidRDefault="00124E00" w:rsidP="0033273C">
            <w:pPr>
              <w:rPr>
                <w:rFonts w:ascii="Arial" w:hAnsi="Arial" w:cs="Arial"/>
                <w:sz w:val="22"/>
              </w:rPr>
            </w:pPr>
            <w:r w:rsidRPr="00124E00">
              <w:rPr>
                <w:rFonts w:ascii="Arial" w:hAnsi="Arial" w:cs="Arial"/>
                <w:sz w:val="22"/>
              </w:rPr>
              <w:t>facility</w:t>
            </w:r>
          </w:p>
        </w:tc>
        <w:tc>
          <w:tcPr>
            <w:tcW w:w="1946" w:type="dxa"/>
          </w:tcPr>
          <w:p w:rsidR="00124E00" w:rsidRPr="00124E00" w:rsidRDefault="00124E00" w:rsidP="0033273C">
            <w:pPr>
              <w:jc w:val="right"/>
              <w:rPr>
                <w:rFonts w:ascii="Arial" w:hAnsi="Arial" w:cs="Arial"/>
                <w:sz w:val="22"/>
              </w:rPr>
            </w:pPr>
            <w:r w:rsidRPr="00124E00">
              <w:rPr>
                <w:rFonts w:ascii="Arial" w:hAnsi="Arial" w:cs="Arial"/>
                <w:sz w:val="22"/>
              </w:rPr>
              <w:t>14.0 ± 82.34</w:t>
            </w:r>
          </w:p>
          <w:p w:rsidR="00124E00" w:rsidRPr="00124E00" w:rsidRDefault="00124E00" w:rsidP="0033273C">
            <w:pPr>
              <w:jc w:val="right"/>
              <w:rPr>
                <w:rFonts w:ascii="Arial" w:hAnsi="Arial" w:cs="Arial"/>
                <w:sz w:val="22"/>
              </w:rPr>
            </w:pPr>
            <w:r w:rsidRPr="00124E00">
              <w:rPr>
                <w:rFonts w:ascii="Arial" w:hAnsi="Arial" w:cs="Arial"/>
                <w:sz w:val="22"/>
              </w:rPr>
              <w:t>2 (0  5)</w:t>
            </w:r>
          </w:p>
        </w:tc>
        <w:tc>
          <w:tcPr>
            <w:tcW w:w="2088" w:type="dxa"/>
          </w:tcPr>
          <w:p w:rsidR="00124E00" w:rsidRPr="00124E00" w:rsidRDefault="00124E00" w:rsidP="0033273C">
            <w:pPr>
              <w:jc w:val="right"/>
              <w:rPr>
                <w:rFonts w:ascii="Arial" w:hAnsi="Arial" w:cs="Arial"/>
                <w:sz w:val="22"/>
              </w:rPr>
            </w:pPr>
            <w:r w:rsidRPr="00124E00">
              <w:rPr>
                <w:rFonts w:ascii="Arial" w:hAnsi="Arial" w:cs="Arial"/>
                <w:sz w:val="22"/>
              </w:rPr>
              <w:t>27.2 ± 153.00</w:t>
            </w:r>
          </w:p>
          <w:p w:rsidR="00124E00" w:rsidRPr="00124E00" w:rsidRDefault="00124E00" w:rsidP="0033273C">
            <w:pPr>
              <w:jc w:val="right"/>
              <w:rPr>
                <w:rFonts w:ascii="Arial" w:hAnsi="Arial" w:cs="Arial"/>
                <w:sz w:val="22"/>
              </w:rPr>
            </w:pPr>
            <w:r w:rsidRPr="00124E00">
              <w:rPr>
                <w:rFonts w:ascii="Arial" w:hAnsi="Arial" w:cs="Arial"/>
                <w:sz w:val="22"/>
              </w:rPr>
              <w:t>3 (2  7)</w:t>
            </w:r>
          </w:p>
        </w:tc>
        <w:tc>
          <w:tcPr>
            <w:tcW w:w="1001" w:type="dxa"/>
          </w:tcPr>
          <w:p w:rsidR="00124E00" w:rsidRPr="00124E00" w:rsidRDefault="00124E00" w:rsidP="0033273C">
            <w:pPr>
              <w:jc w:val="right"/>
              <w:rPr>
                <w:rFonts w:ascii="Arial" w:hAnsi="Arial" w:cs="Arial"/>
                <w:sz w:val="22"/>
              </w:rPr>
            </w:pPr>
          </w:p>
          <w:p w:rsidR="00124E00" w:rsidRPr="00124E00" w:rsidRDefault="00124E00" w:rsidP="0033273C">
            <w:pPr>
              <w:jc w:val="right"/>
              <w:rPr>
                <w:rFonts w:ascii="Arial" w:hAnsi="Arial" w:cs="Arial"/>
                <w:sz w:val="22"/>
              </w:rPr>
            </w:pPr>
            <w:r w:rsidRPr="00124E00">
              <w:rPr>
                <w:rFonts w:ascii="Arial" w:hAnsi="Arial" w:cs="Arial"/>
                <w:sz w:val="22"/>
              </w:rPr>
              <w:t>&lt; 0.001</w:t>
            </w:r>
          </w:p>
        </w:tc>
      </w:tr>
      <w:tr w:rsidR="00124E00" w:rsidRPr="00124E00" w:rsidTr="00DF1FD6">
        <w:tc>
          <w:tcPr>
            <w:tcW w:w="2988" w:type="dxa"/>
          </w:tcPr>
          <w:p w:rsidR="00124E00" w:rsidRPr="00124E00" w:rsidRDefault="00124E00" w:rsidP="0033273C">
            <w:pPr>
              <w:rPr>
                <w:rFonts w:ascii="Arial" w:hAnsi="Arial" w:cs="Arial"/>
                <w:sz w:val="22"/>
              </w:rPr>
            </w:pPr>
            <w:r w:rsidRPr="00124E00">
              <w:rPr>
                <w:rFonts w:ascii="Arial" w:hAnsi="Arial" w:cs="Arial"/>
                <w:sz w:val="22"/>
              </w:rPr>
              <w:t>Availing Government</w:t>
            </w:r>
          </w:p>
          <w:p w:rsidR="00124E00" w:rsidRPr="00124E00" w:rsidRDefault="00124E00" w:rsidP="0033273C">
            <w:pPr>
              <w:rPr>
                <w:rFonts w:ascii="Arial" w:hAnsi="Arial" w:cs="Arial"/>
                <w:sz w:val="22"/>
              </w:rPr>
            </w:pPr>
            <w:r w:rsidRPr="00124E00">
              <w:rPr>
                <w:rFonts w:ascii="Arial" w:hAnsi="Arial" w:cs="Arial"/>
                <w:sz w:val="22"/>
              </w:rPr>
              <w:t>healthcare facility</w:t>
            </w:r>
          </w:p>
        </w:tc>
        <w:tc>
          <w:tcPr>
            <w:tcW w:w="1946" w:type="dxa"/>
          </w:tcPr>
          <w:p w:rsidR="00124E00" w:rsidRPr="00124E00" w:rsidRDefault="00124E00" w:rsidP="0033273C">
            <w:pPr>
              <w:jc w:val="right"/>
              <w:rPr>
                <w:rFonts w:ascii="Arial" w:hAnsi="Arial" w:cs="Arial"/>
                <w:sz w:val="22"/>
              </w:rPr>
            </w:pPr>
            <w:r w:rsidRPr="00124E00">
              <w:rPr>
                <w:rFonts w:ascii="Arial" w:hAnsi="Arial" w:cs="Arial"/>
                <w:sz w:val="22"/>
              </w:rPr>
              <w:t>2722 (26.4)</w:t>
            </w:r>
          </w:p>
        </w:tc>
        <w:tc>
          <w:tcPr>
            <w:tcW w:w="2088" w:type="dxa"/>
          </w:tcPr>
          <w:p w:rsidR="00124E00" w:rsidRPr="00124E00" w:rsidRDefault="00124E00" w:rsidP="0033273C">
            <w:pPr>
              <w:jc w:val="right"/>
              <w:rPr>
                <w:rFonts w:ascii="Arial" w:hAnsi="Arial" w:cs="Arial"/>
                <w:sz w:val="22"/>
              </w:rPr>
            </w:pPr>
            <w:r w:rsidRPr="00124E00">
              <w:rPr>
                <w:rFonts w:ascii="Arial" w:hAnsi="Arial" w:cs="Arial"/>
                <w:sz w:val="22"/>
              </w:rPr>
              <w:t>1393 (51.3)</w:t>
            </w:r>
          </w:p>
        </w:tc>
        <w:tc>
          <w:tcPr>
            <w:tcW w:w="1001" w:type="dxa"/>
          </w:tcPr>
          <w:p w:rsidR="00124E00" w:rsidRPr="00124E00" w:rsidRDefault="00124E00" w:rsidP="0033273C">
            <w:pPr>
              <w:jc w:val="right"/>
              <w:rPr>
                <w:rFonts w:ascii="Arial" w:hAnsi="Arial" w:cs="Arial"/>
                <w:sz w:val="22"/>
              </w:rPr>
            </w:pPr>
            <w:r w:rsidRPr="00124E00">
              <w:rPr>
                <w:rFonts w:ascii="Arial" w:hAnsi="Arial" w:cs="Arial"/>
                <w:sz w:val="22"/>
              </w:rPr>
              <w:t>&lt; 0.001</w:t>
            </w:r>
          </w:p>
        </w:tc>
      </w:tr>
    </w:tbl>
    <w:p w:rsidR="00124E00" w:rsidRDefault="00124E00" w:rsidP="00B333D7">
      <w:pPr>
        <w:ind w:hanging="90"/>
        <w:rPr>
          <w:rFonts w:ascii="Arial" w:hAnsi="Arial" w:cs="Arial"/>
        </w:rPr>
      </w:pPr>
    </w:p>
    <w:p w:rsidR="00124E00" w:rsidRDefault="00124E00" w:rsidP="00B333D7">
      <w:pPr>
        <w:ind w:hanging="90"/>
        <w:rPr>
          <w:rFonts w:ascii="Arial" w:hAnsi="Arial" w:cs="Arial"/>
        </w:rPr>
      </w:pPr>
    </w:p>
    <w:p w:rsidR="00124E00" w:rsidRDefault="00124E00" w:rsidP="00B333D7">
      <w:pPr>
        <w:ind w:hanging="90"/>
        <w:rPr>
          <w:rFonts w:ascii="Arial" w:hAnsi="Arial" w:cs="Arial"/>
        </w:rPr>
      </w:pPr>
    </w:p>
    <w:p w:rsidR="00124E00" w:rsidRDefault="00124E00" w:rsidP="00B333D7">
      <w:pPr>
        <w:ind w:hanging="90"/>
        <w:rPr>
          <w:rFonts w:ascii="Arial" w:hAnsi="Arial" w:cs="Arial"/>
        </w:rPr>
      </w:pPr>
    </w:p>
    <w:p w:rsidR="00124E00" w:rsidRDefault="00124E00" w:rsidP="00B333D7">
      <w:pPr>
        <w:ind w:hanging="90"/>
        <w:rPr>
          <w:rFonts w:ascii="Arial" w:hAnsi="Arial" w:cs="Arial"/>
        </w:rPr>
      </w:pPr>
    </w:p>
    <w:p w:rsidR="00124E00" w:rsidRDefault="00124E00" w:rsidP="00B333D7">
      <w:pPr>
        <w:ind w:hanging="90"/>
        <w:rPr>
          <w:rFonts w:ascii="Arial" w:hAnsi="Arial" w:cs="Arial"/>
        </w:rPr>
      </w:pPr>
    </w:p>
    <w:p w:rsidR="00124E00" w:rsidRDefault="00124E00" w:rsidP="00B333D7">
      <w:pPr>
        <w:ind w:hanging="90"/>
        <w:rPr>
          <w:rFonts w:ascii="Arial" w:hAnsi="Arial" w:cs="Arial"/>
        </w:rPr>
      </w:pPr>
    </w:p>
    <w:p w:rsidR="00124E00" w:rsidRDefault="00124E00" w:rsidP="00B333D7">
      <w:pPr>
        <w:ind w:hanging="90"/>
        <w:rPr>
          <w:rFonts w:ascii="Arial" w:hAnsi="Arial" w:cs="Arial"/>
        </w:rPr>
      </w:pPr>
    </w:p>
    <w:p w:rsidR="00124E00" w:rsidRDefault="00124E00" w:rsidP="00B333D7">
      <w:pPr>
        <w:ind w:hanging="90"/>
        <w:rPr>
          <w:rFonts w:ascii="Arial" w:hAnsi="Arial" w:cs="Arial"/>
        </w:rPr>
      </w:pPr>
    </w:p>
    <w:p w:rsidR="00124E00" w:rsidRDefault="00124E00" w:rsidP="00B333D7">
      <w:pPr>
        <w:ind w:hanging="90"/>
        <w:rPr>
          <w:rFonts w:ascii="Arial" w:hAnsi="Arial" w:cs="Arial"/>
        </w:rPr>
      </w:pPr>
    </w:p>
    <w:p w:rsidR="00124E00" w:rsidRDefault="00124E00" w:rsidP="00B333D7">
      <w:pPr>
        <w:ind w:hanging="90"/>
        <w:rPr>
          <w:rFonts w:ascii="Arial" w:hAnsi="Arial" w:cs="Arial"/>
        </w:rPr>
      </w:pPr>
    </w:p>
    <w:p w:rsidR="00124E00" w:rsidRDefault="00124E00" w:rsidP="00B333D7">
      <w:pPr>
        <w:ind w:hanging="90"/>
        <w:rPr>
          <w:rFonts w:ascii="Arial" w:hAnsi="Arial" w:cs="Arial"/>
        </w:rPr>
      </w:pPr>
    </w:p>
    <w:p w:rsidR="00124E00" w:rsidRDefault="00124E00" w:rsidP="00B333D7">
      <w:pPr>
        <w:ind w:hanging="90"/>
        <w:rPr>
          <w:rFonts w:ascii="Arial" w:hAnsi="Arial" w:cs="Arial"/>
        </w:rPr>
      </w:pPr>
    </w:p>
    <w:p w:rsidR="00124E00" w:rsidRDefault="00124E00" w:rsidP="00B333D7">
      <w:pPr>
        <w:ind w:hanging="90"/>
        <w:rPr>
          <w:rFonts w:ascii="Arial" w:hAnsi="Arial" w:cs="Arial"/>
        </w:rPr>
      </w:pPr>
    </w:p>
    <w:p w:rsidR="00124E00" w:rsidRDefault="00124E00" w:rsidP="00B333D7">
      <w:pPr>
        <w:ind w:hanging="90"/>
        <w:rPr>
          <w:rFonts w:ascii="Arial" w:hAnsi="Arial" w:cs="Arial"/>
        </w:rPr>
      </w:pPr>
    </w:p>
    <w:p w:rsidR="00124E00" w:rsidRDefault="00124E00" w:rsidP="00B333D7">
      <w:pPr>
        <w:ind w:hanging="90"/>
        <w:rPr>
          <w:rFonts w:ascii="Arial" w:hAnsi="Arial" w:cs="Arial"/>
        </w:rPr>
      </w:pPr>
    </w:p>
    <w:p w:rsidR="00124E00" w:rsidRDefault="00124E00" w:rsidP="00B333D7">
      <w:pPr>
        <w:ind w:hanging="90"/>
        <w:rPr>
          <w:rFonts w:ascii="Arial" w:hAnsi="Arial" w:cs="Arial"/>
        </w:rPr>
      </w:pPr>
    </w:p>
    <w:p w:rsidR="00124E00" w:rsidRDefault="00124E00" w:rsidP="00B333D7">
      <w:pPr>
        <w:ind w:hanging="90"/>
        <w:rPr>
          <w:rFonts w:ascii="Arial" w:hAnsi="Arial" w:cs="Arial"/>
        </w:rPr>
      </w:pPr>
    </w:p>
    <w:p w:rsidR="00124E00" w:rsidRDefault="00124E00" w:rsidP="00B333D7">
      <w:pPr>
        <w:ind w:hanging="90"/>
        <w:rPr>
          <w:rFonts w:ascii="Arial" w:hAnsi="Arial" w:cs="Arial"/>
        </w:rPr>
      </w:pPr>
    </w:p>
    <w:p w:rsidR="00124E00" w:rsidRDefault="00124E00" w:rsidP="00B333D7">
      <w:pPr>
        <w:ind w:hanging="90"/>
        <w:rPr>
          <w:rFonts w:ascii="Arial" w:hAnsi="Arial" w:cs="Arial"/>
        </w:rPr>
      </w:pPr>
    </w:p>
    <w:p w:rsidR="00124E00" w:rsidRDefault="00124E00" w:rsidP="00B333D7">
      <w:pPr>
        <w:ind w:hanging="90"/>
        <w:rPr>
          <w:rFonts w:ascii="Arial" w:hAnsi="Arial" w:cs="Arial"/>
        </w:rPr>
      </w:pPr>
    </w:p>
    <w:p w:rsidR="00DF1FD6" w:rsidRDefault="00DF1FD6" w:rsidP="00B333D7">
      <w:pPr>
        <w:ind w:hanging="90"/>
        <w:rPr>
          <w:rFonts w:ascii="Arial" w:hAnsi="Arial" w:cs="Arial"/>
        </w:rPr>
      </w:pPr>
    </w:p>
    <w:p w:rsidR="00DF1FD6" w:rsidRDefault="00DF1FD6" w:rsidP="00B333D7">
      <w:pPr>
        <w:ind w:hanging="90"/>
        <w:rPr>
          <w:rFonts w:ascii="Arial" w:hAnsi="Arial" w:cs="Arial"/>
        </w:rPr>
      </w:pPr>
    </w:p>
    <w:p w:rsidR="00124E00" w:rsidRDefault="00124E00" w:rsidP="00B333D7">
      <w:pPr>
        <w:ind w:hanging="90"/>
        <w:rPr>
          <w:rFonts w:ascii="Arial" w:hAnsi="Arial" w:cs="Arial"/>
        </w:rPr>
      </w:pPr>
    </w:p>
    <w:p w:rsidR="00124E00" w:rsidRDefault="00124E00" w:rsidP="00B333D7">
      <w:pPr>
        <w:ind w:hanging="90"/>
        <w:rPr>
          <w:rFonts w:ascii="Arial" w:hAnsi="Arial" w:cs="Arial"/>
        </w:rPr>
      </w:pPr>
      <w:bookmarkStart w:id="0" w:name="_GoBack"/>
      <w:bookmarkEnd w:id="0"/>
    </w:p>
    <w:sectPr w:rsidR="00124E00" w:rsidSect="00301F3D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9E2"/>
    <w:rsid w:val="000363EB"/>
    <w:rsid w:val="00065D7F"/>
    <w:rsid w:val="0007292D"/>
    <w:rsid w:val="000E754C"/>
    <w:rsid w:val="001075DC"/>
    <w:rsid w:val="00124E00"/>
    <w:rsid w:val="0014782E"/>
    <w:rsid w:val="00150161"/>
    <w:rsid w:val="00197CE1"/>
    <w:rsid w:val="00211554"/>
    <w:rsid w:val="0022403F"/>
    <w:rsid w:val="002B7412"/>
    <w:rsid w:val="00301F3D"/>
    <w:rsid w:val="00313961"/>
    <w:rsid w:val="00341B21"/>
    <w:rsid w:val="003A40B8"/>
    <w:rsid w:val="00424293"/>
    <w:rsid w:val="00445560"/>
    <w:rsid w:val="00446CEC"/>
    <w:rsid w:val="00495491"/>
    <w:rsid w:val="004B39EF"/>
    <w:rsid w:val="00505BD6"/>
    <w:rsid w:val="005727E5"/>
    <w:rsid w:val="005D516D"/>
    <w:rsid w:val="005F5ADE"/>
    <w:rsid w:val="006045A9"/>
    <w:rsid w:val="00633E0D"/>
    <w:rsid w:val="006C1FBA"/>
    <w:rsid w:val="00707E89"/>
    <w:rsid w:val="007C13D8"/>
    <w:rsid w:val="00827458"/>
    <w:rsid w:val="00840EDA"/>
    <w:rsid w:val="00847880"/>
    <w:rsid w:val="00880AD6"/>
    <w:rsid w:val="008B54A8"/>
    <w:rsid w:val="008B7383"/>
    <w:rsid w:val="008C16F1"/>
    <w:rsid w:val="008F653F"/>
    <w:rsid w:val="0091302B"/>
    <w:rsid w:val="00925602"/>
    <w:rsid w:val="00926D6F"/>
    <w:rsid w:val="00941B0B"/>
    <w:rsid w:val="009A2EDA"/>
    <w:rsid w:val="009D0C51"/>
    <w:rsid w:val="00A1724B"/>
    <w:rsid w:val="00A74380"/>
    <w:rsid w:val="00B333D7"/>
    <w:rsid w:val="00B449E2"/>
    <w:rsid w:val="00B94DC7"/>
    <w:rsid w:val="00C9264F"/>
    <w:rsid w:val="00CF1284"/>
    <w:rsid w:val="00D046FC"/>
    <w:rsid w:val="00D4592C"/>
    <w:rsid w:val="00D57CF0"/>
    <w:rsid w:val="00DB21A6"/>
    <w:rsid w:val="00DD0ACC"/>
    <w:rsid w:val="00DF1FD6"/>
    <w:rsid w:val="00E0594A"/>
    <w:rsid w:val="00E43F8A"/>
    <w:rsid w:val="00F22744"/>
    <w:rsid w:val="00F503BD"/>
    <w:rsid w:val="00F56331"/>
    <w:rsid w:val="00F625F7"/>
    <w:rsid w:val="00F743F3"/>
    <w:rsid w:val="00F91516"/>
    <w:rsid w:val="00FF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2EDA"/>
    <w:pPr>
      <w:jc w:val="left"/>
    </w:pPr>
    <w:rPr>
      <w:rFonts w:ascii="Times New Roman" w:hAnsi="Times New Roman"/>
      <w:sz w:val="24"/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DD0ACC"/>
    <w:rPr>
      <w:rFonts w:ascii="Consolas" w:hAnsi="Consolas" w:cs="Times New Roman"/>
      <w:b/>
      <w:color w:val="000000" w:themeColor="text1"/>
      <w:sz w:val="21"/>
      <w:szCs w:val="21"/>
      <w:lang w:val="en-IN"/>
    </w:rPr>
  </w:style>
  <w:style w:type="character" w:customStyle="1" w:styleId="PlainTextChar">
    <w:name w:val="Plain Text Char"/>
    <w:basedOn w:val="DefaultParagraphFont"/>
    <w:link w:val="PlainText"/>
    <w:uiPriority w:val="99"/>
    <w:rsid w:val="00DD0ACC"/>
    <w:rPr>
      <w:rFonts w:ascii="Consolas" w:hAnsi="Consolas" w:cs="Times New Roman"/>
      <w:b/>
      <w:color w:val="000000" w:themeColor="text1"/>
      <w:sz w:val="21"/>
      <w:szCs w:val="21"/>
      <w:lang w:val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2EDA"/>
    <w:pPr>
      <w:jc w:val="left"/>
    </w:pPr>
    <w:rPr>
      <w:rFonts w:ascii="Times New Roman" w:hAnsi="Times New Roman"/>
      <w:sz w:val="24"/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DD0ACC"/>
    <w:rPr>
      <w:rFonts w:ascii="Consolas" w:hAnsi="Consolas" w:cs="Times New Roman"/>
      <w:b/>
      <w:color w:val="000000" w:themeColor="text1"/>
      <w:sz w:val="21"/>
      <w:szCs w:val="21"/>
      <w:lang w:val="en-IN"/>
    </w:rPr>
  </w:style>
  <w:style w:type="character" w:customStyle="1" w:styleId="PlainTextChar">
    <w:name w:val="Plain Text Char"/>
    <w:basedOn w:val="DefaultParagraphFont"/>
    <w:link w:val="PlainText"/>
    <w:uiPriority w:val="99"/>
    <w:rsid w:val="00DD0ACC"/>
    <w:rPr>
      <w:rFonts w:ascii="Consolas" w:hAnsi="Consolas" w:cs="Times New Roman"/>
      <w:b/>
      <w:color w:val="000000" w:themeColor="text1"/>
      <w:sz w:val="21"/>
      <w:szCs w:val="21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Kusik</dc:creator>
  <cp:keywords/>
  <dc:description/>
  <cp:lastModifiedBy>Kusik</cp:lastModifiedBy>
  <cp:revision>141</cp:revision>
  <dcterms:created xsi:type="dcterms:W3CDTF">2017-08-10T04:57:00Z</dcterms:created>
  <dcterms:modified xsi:type="dcterms:W3CDTF">2017-09-23T07:38:00Z</dcterms:modified>
</cp:coreProperties>
</file>