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11" w:rsidRDefault="004A1A11" w:rsidP="004167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S1 Appendix</w:t>
      </w:r>
      <w:bookmarkStart w:id="0" w:name="_GoBack"/>
      <w:bookmarkEnd w:id="0"/>
    </w:p>
    <w:p w:rsidR="004A1A11" w:rsidRDefault="004A1A11" w:rsidP="00416766">
      <w:pPr>
        <w:jc w:val="center"/>
        <w:rPr>
          <w:b/>
          <w:bCs/>
          <w:sz w:val="28"/>
          <w:szCs w:val="28"/>
        </w:rPr>
      </w:pPr>
    </w:p>
    <w:p w:rsidR="005727E5" w:rsidRPr="00416766" w:rsidRDefault="00204536" w:rsidP="00416766">
      <w:pPr>
        <w:jc w:val="center"/>
        <w:rPr>
          <w:b/>
          <w:bCs/>
          <w:sz w:val="28"/>
          <w:szCs w:val="28"/>
        </w:rPr>
      </w:pPr>
      <w:r w:rsidRPr="00416766">
        <w:rPr>
          <w:b/>
          <w:bCs/>
          <w:sz w:val="28"/>
          <w:szCs w:val="28"/>
        </w:rPr>
        <w:t>Protocol for etiological work up</w:t>
      </w:r>
      <w:r w:rsidR="00416766" w:rsidRPr="00416766">
        <w:rPr>
          <w:b/>
          <w:bCs/>
          <w:sz w:val="28"/>
          <w:szCs w:val="28"/>
        </w:rPr>
        <w:t xml:space="preserve"> in patients with chronic liver disease</w:t>
      </w:r>
      <w:r w:rsidRPr="00416766">
        <w:rPr>
          <w:b/>
          <w:bCs/>
          <w:sz w:val="28"/>
          <w:szCs w:val="28"/>
        </w:rPr>
        <w:t>:</w:t>
      </w:r>
    </w:p>
    <w:p w:rsidR="00204536" w:rsidRDefault="00204536" w:rsidP="002A39C8">
      <w:pPr>
        <w:jc w:val="both"/>
        <w:rPr>
          <w:sz w:val="24"/>
          <w:szCs w:val="24"/>
        </w:rPr>
      </w:pPr>
    </w:p>
    <w:p w:rsidR="00204536" w:rsidRDefault="00204536" w:rsidP="002A39C8">
      <w:pPr>
        <w:jc w:val="both"/>
        <w:rPr>
          <w:sz w:val="24"/>
          <w:szCs w:val="24"/>
        </w:rPr>
      </w:pPr>
    </w:p>
    <w:p w:rsidR="00204536" w:rsidRDefault="00204536" w:rsidP="002A39C8">
      <w:pPr>
        <w:jc w:val="both"/>
        <w:rPr>
          <w:sz w:val="24"/>
          <w:szCs w:val="24"/>
        </w:rPr>
      </w:pPr>
    </w:p>
    <w:p w:rsidR="00763FA3" w:rsidRDefault="00204536" w:rsidP="002A3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step: </w:t>
      </w:r>
    </w:p>
    <w:p w:rsidR="00763FA3" w:rsidRDefault="00204536" w:rsidP="00763F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3FA3">
        <w:rPr>
          <w:sz w:val="24"/>
          <w:szCs w:val="24"/>
        </w:rPr>
        <w:t xml:space="preserve">Viral Markers (HBsAg, Anti-HCV), </w:t>
      </w:r>
    </w:p>
    <w:p w:rsidR="00204536" w:rsidRPr="00763FA3" w:rsidRDefault="00204536" w:rsidP="00763F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3FA3">
        <w:rPr>
          <w:sz w:val="24"/>
          <w:szCs w:val="24"/>
        </w:rPr>
        <w:t>Assessment of alcohol intake</w:t>
      </w:r>
      <w:r w:rsidR="0040501B">
        <w:rPr>
          <w:sz w:val="24"/>
          <w:szCs w:val="24"/>
        </w:rPr>
        <w:t xml:space="preserve"> (</w:t>
      </w:r>
    </w:p>
    <w:p w:rsidR="00204536" w:rsidRDefault="00204536" w:rsidP="002A39C8">
      <w:pPr>
        <w:jc w:val="both"/>
        <w:rPr>
          <w:sz w:val="24"/>
          <w:szCs w:val="24"/>
        </w:rPr>
      </w:pPr>
    </w:p>
    <w:p w:rsidR="00763FA3" w:rsidRDefault="00204536" w:rsidP="002A3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 step: If all negative in first step – </w:t>
      </w:r>
    </w:p>
    <w:p w:rsidR="00204536" w:rsidRDefault="00204536" w:rsidP="00763F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3FA3">
        <w:rPr>
          <w:sz w:val="24"/>
          <w:szCs w:val="24"/>
        </w:rPr>
        <w:t xml:space="preserve">Serum Ceruloplasmin, 24 hour urinary copper excretion test, </w:t>
      </w:r>
      <w:r w:rsidR="00763FA3" w:rsidRPr="00763FA3">
        <w:rPr>
          <w:sz w:val="24"/>
          <w:szCs w:val="24"/>
        </w:rPr>
        <w:t>Ophthalmological</w:t>
      </w:r>
      <w:r w:rsidRPr="00763FA3">
        <w:rPr>
          <w:sz w:val="24"/>
          <w:szCs w:val="24"/>
        </w:rPr>
        <w:t xml:space="preserve"> (Slit lamp) examination to exclude KF ring</w:t>
      </w:r>
      <w:r w:rsidR="00763FA3">
        <w:rPr>
          <w:sz w:val="24"/>
          <w:szCs w:val="24"/>
        </w:rPr>
        <w:t xml:space="preserve"> (For Wilson’s disease)</w:t>
      </w:r>
    </w:p>
    <w:p w:rsidR="00763FA3" w:rsidRDefault="00763FA3" w:rsidP="00763F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Standard Autoimmune markers (ANA, ASMA, AMA)</w:t>
      </w:r>
    </w:p>
    <w:p w:rsidR="00416766" w:rsidRDefault="00974C1B" w:rsidP="00763F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Metabolic work up for Non-alcoholic Steatohepatitis (NASH) – FBG, PPBG, Lipid profile</w:t>
      </w:r>
    </w:p>
    <w:p w:rsidR="00416766" w:rsidRDefault="00416766" w:rsidP="00416766"/>
    <w:p w:rsidR="00416766" w:rsidRDefault="00416766" w:rsidP="00416766">
      <w:r>
        <w:t>Third step: Liver biopsy in patients if following criteria is met –</w:t>
      </w:r>
    </w:p>
    <w:p w:rsidR="00416766" w:rsidRDefault="00305F72" w:rsidP="00416766">
      <w:pPr>
        <w:pStyle w:val="ListParagraph"/>
        <w:numPr>
          <w:ilvl w:val="0"/>
          <w:numId w:val="1"/>
        </w:numPr>
      </w:pPr>
      <w:r>
        <w:t>Patients without cirrhosis</w:t>
      </w:r>
      <w:r w:rsidR="00416766">
        <w:t xml:space="preserve"> </w:t>
      </w:r>
    </w:p>
    <w:p w:rsidR="00416766" w:rsidRDefault="00305F72" w:rsidP="00416766">
      <w:pPr>
        <w:pStyle w:val="ListParagraph"/>
        <w:numPr>
          <w:ilvl w:val="0"/>
          <w:numId w:val="1"/>
        </w:numPr>
      </w:pPr>
      <w:r>
        <w:t xml:space="preserve">Patients with </w:t>
      </w:r>
      <w:r w:rsidR="00416766">
        <w:t>no contr</w:t>
      </w:r>
      <w:r>
        <w:t>aindication for liver biopsy</w:t>
      </w:r>
      <w:r w:rsidR="00416766">
        <w:t xml:space="preserve"> </w:t>
      </w:r>
    </w:p>
    <w:p w:rsidR="00763FA3" w:rsidRDefault="00416766" w:rsidP="00416766">
      <w:pPr>
        <w:pStyle w:val="ListParagraph"/>
        <w:numPr>
          <w:ilvl w:val="0"/>
          <w:numId w:val="1"/>
        </w:numPr>
      </w:pPr>
      <w:r>
        <w:t xml:space="preserve">providing </w:t>
      </w:r>
      <w:r w:rsidR="00305F72">
        <w:t xml:space="preserve">informed </w:t>
      </w:r>
      <w:r>
        <w:t>consent for the procedure</w:t>
      </w:r>
    </w:p>
    <w:p w:rsidR="00416766" w:rsidRDefault="00416766" w:rsidP="00416766">
      <w:pPr>
        <w:pStyle w:val="ListParagraph"/>
        <w:numPr>
          <w:ilvl w:val="0"/>
          <w:numId w:val="1"/>
        </w:numPr>
      </w:pPr>
      <w:r>
        <w:t xml:space="preserve">Liver histology </w:t>
      </w:r>
      <w:r w:rsidR="00305F72">
        <w:t>will help in diagnosis</w:t>
      </w:r>
    </w:p>
    <w:p w:rsidR="00305F72" w:rsidRPr="00416766" w:rsidRDefault="00305F72" w:rsidP="00416766">
      <w:pPr>
        <w:pStyle w:val="ListParagraph"/>
        <w:numPr>
          <w:ilvl w:val="0"/>
          <w:numId w:val="1"/>
        </w:numPr>
      </w:pPr>
      <w:r>
        <w:t>Liver histology will help in management plan including prognostication</w:t>
      </w:r>
    </w:p>
    <w:sectPr w:rsidR="00305F72" w:rsidRPr="00416766" w:rsidSect="002A39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D4F"/>
    <w:multiLevelType w:val="hybridMultilevel"/>
    <w:tmpl w:val="CCD2374C"/>
    <w:lvl w:ilvl="0" w:tplc="4E32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0"/>
    <w:rsid w:val="00204536"/>
    <w:rsid w:val="002A39C8"/>
    <w:rsid w:val="00305F72"/>
    <w:rsid w:val="0040501B"/>
    <w:rsid w:val="00416766"/>
    <w:rsid w:val="004A1A11"/>
    <w:rsid w:val="005727E5"/>
    <w:rsid w:val="006B48E0"/>
    <w:rsid w:val="00763FA3"/>
    <w:rsid w:val="009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Kusik</dc:creator>
  <cp:keywords/>
  <dc:description/>
  <cp:lastModifiedBy>Kusik</cp:lastModifiedBy>
  <cp:revision>7</cp:revision>
  <dcterms:created xsi:type="dcterms:W3CDTF">2017-07-07T05:50:00Z</dcterms:created>
  <dcterms:modified xsi:type="dcterms:W3CDTF">2017-09-23T07:03:00Z</dcterms:modified>
</cp:coreProperties>
</file>