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09B83" w14:textId="3ECC3DF3" w:rsidR="006E31C9" w:rsidRDefault="00AD7AE2" w:rsidP="006E31C9">
      <w:pPr>
        <w:spacing w:line="480" w:lineRule="auto"/>
      </w:pPr>
      <w:bookmarkStart w:id="0" w:name="_GoBack"/>
      <w:bookmarkEnd w:id="0"/>
      <w:r>
        <w:rPr>
          <w:b/>
        </w:rPr>
        <w:t>S4</w:t>
      </w:r>
      <w:r w:rsidR="006E31C9">
        <w:rPr>
          <w:b/>
        </w:rPr>
        <w:t xml:space="preserve"> Table</w:t>
      </w:r>
      <w:r w:rsidR="006E31C9" w:rsidRPr="00AD5615">
        <w:rPr>
          <w:b/>
        </w:rPr>
        <w:t>.</w:t>
      </w:r>
      <w:r w:rsidR="006E31C9" w:rsidRPr="00B60BC1">
        <w:t xml:space="preserve"> </w:t>
      </w:r>
      <w:r w:rsidR="006E31C9">
        <w:t xml:space="preserve">Estimated effect of the difference </w:t>
      </w:r>
      <w:r w:rsidR="00CC12FD">
        <w:t>between groups at Week</w:t>
      </w:r>
      <w:r w:rsidR="006E31C9">
        <w:t xml:space="preserve"> 26, adjusted for education</w:t>
      </w:r>
      <w:r w:rsidR="00F3669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6E31C9" w14:paraId="080C27BA" w14:textId="77777777" w:rsidTr="00CC12FD">
        <w:tc>
          <w:tcPr>
            <w:tcW w:w="5058" w:type="dxa"/>
            <w:tcBorders>
              <w:bottom w:val="single" w:sz="4" w:space="0" w:color="auto"/>
            </w:tcBorders>
          </w:tcPr>
          <w:p w14:paraId="264AA677" w14:textId="77777777" w:rsidR="006E31C9" w:rsidRDefault="006E31C9" w:rsidP="006E31C9">
            <w:pPr>
              <w:spacing w:line="480" w:lineRule="auto"/>
              <w:jc w:val="center"/>
            </w:pPr>
            <w:r>
              <w:t>Secondary Outcome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18E0EDB6" w14:textId="77777777" w:rsidR="006E31C9" w:rsidRDefault="006E31C9" w:rsidP="006E31C9">
            <w:pPr>
              <w:spacing w:line="480" w:lineRule="auto"/>
              <w:jc w:val="center"/>
            </w:pPr>
            <w:r>
              <w:t>Estimated Effec</w:t>
            </w:r>
            <w:r w:rsidR="00CC12FD">
              <w:t>t</w:t>
            </w:r>
            <w:r>
              <w:t xml:space="preserve"> [95% Confidence Interval]</w:t>
            </w:r>
          </w:p>
        </w:tc>
      </w:tr>
      <w:tr w:rsidR="006E31C9" w14:paraId="39D7E2D9" w14:textId="77777777" w:rsidTr="00CC12FD">
        <w:tc>
          <w:tcPr>
            <w:tcW w:w="5058" w:type="dxa"/>
            <w:tcBorders>
              <w:top w:val="single" w:sz="4" w:space="0" w:color="auto"/>
            </w:tcBorders>
          </w:tcPr>
          <w:p w14:paraId="555CBE6B" w14:textId="77777777" w:rsidR="006E31C9" w:rsidRDefault="006E31C9" w:rsidP="006E31C9">
            <w:pPr>
              <w:spacing w:line="480" w:lineRule="auto"/>
            </w:pPr>
            <w:r>
              <w:t>Peak Oxygen Consumption</w:t>
            </w:r>
            <w:r w:rsidRPr="00FF1248">
              <w:t xml:space="preserve"> </w:t>
            </w:r>
          </w:p>
          <w:p w14:paraId="62020362" w14:textId="77777777" w:rsidR="006E31C9" w:rsidRDefault="006E31C9" w:rsidP="006E31C9">
            <w:pPr>
              <w:spacing w:line="480" w:lineRule="auto"/>
            </w:pPr>
            <w:r w:rsidRPr="00FF1248">
              <w:t>(</w:t>
            </w:r>
            <w:proofErr w:type="spellStart"/>
            <w:r w:rsidRPr="00FF1248">
              <w:t>mL·kg</w:t>
            </w:r>
            <w:proofErr w:type="spellEnd"/>
            <w:r w:rsidRPr="00FF1248">
              <w:t xml:space="preserve"> lean mass</w:t>
            </w:r>
            <w:r w:rsidRPr="00FF1248">
              <w:rPr>
                <w:vertAlign w:val="superscript"/>
              </w:rPr>
              <w:t>-1</w:t>
            </w:r>
            <w:r w:rsidRPr="00FF1248">
              <w:t>·min</w:t>
            </w:r>
            <w:r w:rsidRPr="00FF1248">
              <w:rPr>
                <w:vertAlign w:val="superscript"/>
              </w:rPr>
              <w:t>-1</w:t>
            </w:r>
            <w:r w:rsidRPr="00FF1248">
              <w:t>)</w:t>
            </w: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0248B1C1" w14:textId="77777777" w:rsidR="006E31C9" w:rsidRDefault="005A75C4" w:rsidP="006E31C9">
            <w:pPr>
              <w:spacing w:line="480" w:lineRule="auto"/>
              <w:jc w:val="center"/>
            </w:pPr>
            <w:r w:rsidRPr="005A75C4">
              <w:t>0.88 [-0.95 2.71]</w:t>
            </w:r>
          </w:p>
        </w:tc>
      </w:tr>
      <w:tr w:rsidR="006E31C9" w14:paraId="1361907D" w14:textId="77777777" w:rsidTr="00CC12FD">
        <w:tc>
          <w:tcPr>
            <w:tcW w:w="5058" w:type="dxa"/>
          </w:tcPr>
          <w:p w14:paraId="2A267F58" w14:textId="77777777" w:rsidR="006E31C9" w:rsidRDefault="006E31C9" w:rsidP="006E31C9">
            <w:pPr>
              <w:spacing w:line="480" w:lineRule="auto"/>
            </w:pPr>
            <w:r w:rsidRPr="00FF1248">
              <w:t>6 minute walk (</w:t>
            </w:r>
            <w:proofErr w:type="spellStart"/>
            <w:r w:rsidRPr="00FF1248">
              <w:t>yds</w:t>
            </w:r>
            <w:proofErr w:type="spellEnd"/>
            <w:r w:rsidRPr="00FF1248">
              <w:t>)</w:t>
            </w:r>
          </w:p>
        </w:tc>
        <w:tc>
          <w:tcPr>
            <w:tcW w:w="4518" w:type="dxa"/>
          </w:tcPr>
          <w:p w14:paraId="21F01BA7" w14:textId="77777777" w:rsidR="006E31C9" w:rsidRDefault="00CC12FD" w:rsidP="006E31C9">
            <w:pPr>
              <w:spacing w:line="480" w:lineRule="auto"/>
              <w:jc w:val="center"/>
            </w:pPr>
            <w:r w:rsidRPr="00CC12FD">
              <w:t>25.91 [9.65 42.16]</w:t>
            </w:r>
          </w:p>
        </w:tc>
      </w:tr>
      <w:tr w:rsidR="006E31C9" w14:paraId="72EF8531" w14:textId="77777777" w:rsidTr="00CC12FD">
        <w:tc>
          <w:tcPr>
            <w:tcW w:w="5058" w:type="dxa"/>
          </w:tcPr>
          <w:p w14:paraId="20F0D571" w14:textId="02B282E1" w:rsidR="006E31C9" w:rsidRDefault="006E31C9" w:rsidP="000D326E">
            <w:pPr>
              <w:spacing w:line="480" w:lineRule="auto"/>
            </w:pPr>
            <w:r w:rsidRPr="00FF1248">
              <w:t>Bilateral Hippocampus (</w:t>
            </w:r>
            <w:r w:rsidR="000D326E">
              <w:t>c</w:t>
            </w:r>
            <w:r w:rsidRPr="00FF1248">
              <w:t>m</w:t>
            </w:r>
            <w:r w:rsidRPr="00FF1248">
              <w:rPr>
                <w:vertAlign w:val="superscript"/>
              </w:rPr>
              <w:t>3</w:t>
            </w:r>
            <w:r w:rsidRPr="00FF1248">
              <w:t>)</w:t>
            </w:r>
          </w:p>
        </w:tc>
        <w:tc>
          <w:tcPr>
            <w:tcW w:w="4518" w:type="dxa"/>
          </w:tcPr>
          <w:p w14:paraId="52391535" w14:textId="140D6862" w:rsidR="006E31C9" w:rsidRDefault="000D326E" w:rsidP="006E31C9">
            <w:pPr>
              <w:spacing w:line="480" w:lineRule="auto"/>
              <w:jc w:val="center"/>
            </w:pPr>
            <w:r>
              <w:t>0.05</w:t>
            </w:r>
            <w:r w:rsidR="005A75C4" w:rsidRPr="005A75C4">
              <w:t xml:space="preserve"> [-</w:t>
            </w:r>
            <w:r>
              <w:t>0.05</w:t>
            </w:r>
            <w:r w:rsidR="005A75C4" w:rsidRPr="005A75C4">
              <w:t xml:space="preserve"> </w:t>
            </w:r>
            <w:r>
              <w:t>0.15</w:t>
            </w:r>
            <w:r w:rsidR="005A75C4" w:rsidRPr="005A75C4">
              <w:t>]</w:t>
            </w:r>
          </w:p>
        </w:tc>
      </w:tr>
      <w:tr w:rsidR="006E31C9" w14:paraId="29F4EBDE" w14:textId="77777777" w:rsidTr="00CC12FD">
        <w:tc>
          <w:tcPr>
            <w:tcW w:w="5058" w:type="dxa"/>
            <w:tcBorders>
              <w:bottom w:val="single" w:sz="4" w:space="0" w:color="auto"/>
            </w:tcBorders>
          </w:tcPr>
          <w:p w14:paraId="69D59B10" w14:textId="450CFF9F" w:rsidR="006E31C9" w:rsidRDefault="006E31C9" w:rsidP="000D326E">
            <w:pPr>
              <w:spacing w:line="480" w:lineRule="auto"/>
            </w:pPr>
            <w:r w:rsidRPr="00FF1248">
              <w:t>Total Gray Matter Volume (</w:t>
            </w:r>
            <w:r w:rsidR="000D326E">
              <w:t>c</w:t>
            </w:r>
            <w:r w:rsidRPr="00FF1248">
              <w:t>m</w:t>
            </w:r>
            <w:r w:rsidRPr="00FF1248">
              <w:rPr>
                <w:vertAlign w:val="superscript"/>
              </w:rPr>
              <w:t>3</w:t>
            </w:r>
            <w:r w:rsidRPr="00FF1248">
              <w:t>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42AAB52A" w14:textId="7CEB29D8" w:rsidR="006E31C9" w:rsidRDefault="005A75C4" w:rsidP="000D326E">
            <w:pPr>
              <w:spacing w:line="480" w:lineRule="auto"/>
              <w:jc w:val="center"/>
            </w:pPr>
            <w:r w:rsidRPr="005A75C4">
              <w:t>-4</w:t>
            </w:r>
            <w:r w:rsidR="000D326E">
              <w:t>.23</w:t>
            </w:r>
            <w:r w:rsidRPr="005A75C4">
              <w:t xml:space="preserve"> [-11</w:t>
            </w:r>
            <w:r w:rsidR="000D326E">
              <w:t>.37</w:t>
            </w:r>
            <w:r w:rsidRPr="005A75C4">
              <w:t xml:space="preserve"> 2</w:t>
            </w:r>
            <w:r w:rsidR="000D326E">
              <w:t>.92</w:t>
            </w:r>
            <w:r w:rsidRPr="005A75C4">
              <w:t>]</w:t>
            </w:r>
          </w:p>
        </w:tc>
      </w:tr>
    </w:tbl>
    <w:p w14:paraId="340974CC" w14:textId="77777777" w:rsidR="00F31065" w:rsidRPr="006E31C9" w:rsidRDefault="00F31065" w:rsidP="006E31C9">
      <w:pPr>
        <w:spacing w:line="480" w:lineRule="auto"/>
      </w:pPr>
    </w:p>
    <w:sectPr w:rsidR="00F31065" w:rsidRPr="006E31C9" w:rsidSect="00ED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QTB P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DD"/>
    <w:rsid w:val="000D326E"/>
    <w:rsid w:val="0013638D"/>
    <w:rsid w:val="003E3D0D"/>
    <w:rsid w:val="005A75C4"/>
    <w:rsid w:val="005C5B05"/>
    <w:rsid w:val="006E31C9"/>
    <w:rsid w:val="00AD7AE2"/>
    <w:rsid w:val="00CC12FD"/>
    <w:rsid w:val="00D57EDD"/>
    <w:rsid w:val="00EA0913"/>
    <w:rsid w:val="00ED6F2B"/>
    <w:rsid w:val="00F31065"/>
    <w:rsid w:val="00F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861B3"/>
  <w14:defaultImageDpi w14:val="300"/>
  <w15:docId w15:val="{C285EFD7-749F-4DFE-AB99-78869760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DD"/>
    <w:rPr>
      <w:rFonts w:eastAsia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7EDD"/>
    <w:pPr>
      <w:widowControl w:val="0"/>
      <w:autoSpaceDE w:val="0"/>
      <w:autoSpaceDN w:val="0"/>
      <w:adjustRightInd w:val="0"/>
    </w:pPr>
    <w:rPr>
      <w:rFonts w:ascii="LUQTB P+ Times" w:eastAsia="MS Mincho" w:hAnsi="LUQTB P+ Times" w:cs="LUQTB P+ Times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E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Vidoni</dc:creator>
  <cp:keywords/>
  <dc:description/>
  <cp:lastModifiedBy>Corey Morris</cp:lastModifiedBy>
  <cp:revision>2</cp:revision>
  <dcterms:created xsi:type="dcterms:W3CDTF">2016-12-14T20:51:00Z</dcterms:created>
  <dcterms:modified xsi:type="dcterms:W3CDTF">2016-12-14T20:51:00Z</dcterms:modified>
</cp:coreProperties>
</file>