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47D5C" w14:textId="3444CFED" w:rsidR="00625A03" w:rsidRDefault="00A30540" w:rsidP="004B7638">
      <w:pPr>
        <w:spacing w:line="276" w:lineRule="auto"/>
        <w:ind w:firstLine="0"/>
        <w:rPr>
          <w:b/>
        </w:rPr>
      </w:pPr>
      <w:r>
        <w:rPr>
          <w:b/>
          <w:noProof/>
          <w:lang w:val="de-DE" w:eastAsia="de-DE"/>
        </w:rPr>
        <w:drawing>
          <wp:inline distT="0" distB="0" distL="0" distR="0" wp14:anchorId="4EE993C9" wp14:editId="71D753F1">
            <wp:extent cx="5993130" cy="2842895"/>
            <wp:effectExtent l="0" t="0" r="1270" b="1905"/>
            <wp:docPr id="3" name="Picture 3" descr="Macintosh HD:Users:ljerka:Dropbox:SYNC:MS:Pp_Radseq:PLoSONErevison:SupportingInfo:otherKs:g5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jerka:Dropbox:SYNC:MS:Pp_Radseq:PLoSONErevison:SupportingInfo:otherKs:g563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3130" cy="2842895"/>
                    </a:xfrm>
                    <a:prstGeom prst="rect">
                      <a:avLst/>
                    </a:prstGeom>
                    <a:noFill/>
                    <a:ln>
                      <a:noFill/>
                    </a:ln>
                  </pic:spPr>
                </pic:pic>
              </a:graphicData>
            </a:graphic>
          </wp:inline>
        </w:drawing>
      </w:r>
    </w:p>
    <w:p w14:paraId="6E8FFEE7" w14:textId="77777777" w:rsidR="00A30540" w:rsidRDefault="00A30540" w:rsidP="004B7638">
      <w:pPr>
        <w:spacing w:line="276" w:lineRule="auto"/>
        <w:ind w:firstLine="0"/>
        <w:rPr>
          <w:b/>
        </w:rPr>
      </w:pPr>
    </w:p>
    <w:p w14:paraId="18370A9B" w14:textId="05372ED8" w:rsidR="00A30540" w:rsidRPr="003A6D87" w:rsidRDefault="00A30540" w:rsidP="004B7638">
      <w:pPr>
        <w:spacing w:line="276" w:lineRule="auto"/>
        <w:ind w:firstLine="0"/>
      </w:pPr>
      <w:r>
        <w:rPr>
          <w:b/>
        </w:rPr>
        <w:t xml:space="preserve">Figure S2. </w:t>
      </w:r>
      <w:r w:rsidRPr="00A30540">
        <w:rPr>
          <w:b/>
        </w:rPr>
        <w:t>Assignment of individuals into clusters</w:t>
      </w:r>
      <w:r>
        <w:rPr>
          <w:b/>
        </w:rPr>
        <w:t xml:space="preserve"> according to best </w:t>
      </w:r>
      <w:r w:rsidRPr="00D01422">
        <w:rPr>
          <w:b/>
        </w:rPr>
        <w:t>Evanno delta</w:t>
      </w:r>
      <w:r w:rsidRPr="00D01422">
        <w:rPr>
          <w:b/>
          <w:i/>
        </w:rPr>
        <w:t>K</w:t>
      </w:r>
      <w:r>
        <w:rPr>
          <w:b/>
        </w:rPr>
        <w:t xml:space="preserve"> values (Table S</w:t>
      </w:r>
      <w:r w:rsidR="001D019D">
        <w:rPr>
          <w:b/>
        </w:rPr>
        <w:t>5</w:t>
      </w:r>
      <w:r>
        <w:rPr>
          <w:b/>
        </w:rPr>
        <w:t>)</w:t>
      </w:r>
      <w:r w:rsidRPr="00A30540">
        <w:rPr>
          <w:b/>
        </w:rPr>
        <w:t xml:space="preserve"> for all regions (left panels), and for the NOS to IBS sub-regions (right panels) based on </w:t>
      </w:r>
      <w:r w:rsidRPr="00A30540">
        <w:rPr>
          <w:b/>
          <w:i/>
        </w:rPr>
        <w:t>Structure</w:t>
      </w:r>
      <w:r w:rsidRPr="00A30540">
        <w:rPr>
          <w:b/>
        </w:rPr>
        <w:t xml:space="preserve"> analyses with SNP (top panels) and microsatellite (bottom panels) marker-sets. </w:t>
      </w:r>
      <w:r w:rsidRPr="00A30540">
        <w:t>The results are grouped by sub-region of origin. Each of the 44 individuals is represented with a vertical column where the coloration is proportional to the individuals estimated membership coefficient in one of the given clusters of genetic similarity. Individuals’ IDs are given below the plots with corresponding mitochondrial haplotypes above the plots.</w:t>
      </w:r>
      <w:r>
        <w:t xml:space="preserve"> SNPs – all regions </w:t>
      </w:r>
      <w:r w:rsidRPr="00A30540">
        <w:rPr>
          <w:i/>
        </w:rPr>
        <w:t>K</w:t>
      </w:r>
      <w:r>
        <w:t xml:space="preserve">=3; SNPs – NOS-IBS </w:t>
      </w:r>
      <w:r w:rsidRPr="00A30540">
        <w:rPr>
          <w:i/>
        </w:rPr>
        <w:t>K</w:t>
      </w:r>
      <w:r>
        <w:t xml:space="preserve">=5; Microsatellites – all regions </w:t>
      </w:r>
      <w:r w:rsidRPr="00A30540">
        <w:rPr>
          <w:i/>
        </w:rPr>
        <w:t>K</w:t>
      </w:r>
      <w:r>
        <w:t xml:space="preserve">=2; Microsatellites – NOS-IBS </w:t>
      </w:r>
      <w:r w:rsidRPr="00A30540">
        <w:rPr>
          <w:i/>
        </w:rPr>
        <w:t>K</w:t>
      </w:r>
      <w:r>
        <w:t>=2.</w:t>
      </w:r>
    </w:p>
    <w:p w14:paraId="4C2F7C6C" w14:textId="4FB33F5D" w:rsidR="00A30540" w:rsidRDefault="00A30540" w:rsidP="00DA767C">
      <w:pPr>
        <w:spacing w:after="0" w:line="240" w:lineRule="auto"/>
        <w:ind w:firstLine="0"/>
        <w:contextualSpacing w:val="0"/>
        <w:rPr>
          <w:b/>
        </w:rPr>
      </w:pPr>
      <w:bookmarkStart w:id="0" w:name="_GoBack"/>
      <w:bookmarkEnd w:id="0"/>
    </w:p>
    <w:sectPr w:rsidR="00A30540" w:rsidSect="00A2616A">
      <w:pgSz w:w="12240" w:h="15840"/>
      <w:pgMar w:top="1440" w:right="180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EB634" w14:textId="77777777" w:rsidR="00F6441C" w:rsidRDefault="00F6441C" w:rsidP="00D01422">
      <w:pPr>
        <w:spacing w:after="0" w:line="240" w:lineRule="auto"/>
      </w:pPr>
      <w:r>
        <w:separator/>
      </w:r>
    </w:p>
  </w:endnote>
  <w:endnote w:type="continuationSeparator" w:id="0">
    <w:p w14:paraId="20DB04FE" w14:textId="77777777" w:rsidR="00F6441C" w:rsidRDefault="00F6441C" w:rsidP="00D0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D0FBD" w14:textId="77777777" w:rsidR="00F6441C" w:rsidRDefault="00F6441C" w:rsidP="00D01422">
      <w:pPr>
        <w:spacing w:after="0" w:line="240" w:lineRule="auto"/>
      </w:pPr>
      <w:r>
        <w:separator/>
      </w:r>
    </w:p>
  </w:footnote>
  <w:footnote w:type="continuationSeparator" w:id="0">
    <w:p w14:paraId="609F43A2" w14:textId="77777777" w:rsidR="00F6441C" w:rsidRDefault="00F6441C" w:rsidP="00D014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50"/>
    <w:rsid w:val="00041843"/>
    <w:rsid w:val="00073666"/>
    <w:rsid w:val="000A6A08"/>
    <w:rsid w:val="000C2400"/>
    <w:rsid w:val="001844B3"/>
    <w:rsid w:val="001A1F69"/>
    <w:rsid w:val="001C0F62"/>
    <w:rsid w:val="001D019D"/>
    <w:rsid w:val="001E1D23"/>
    <w:rsid w:val="00232D96"/>
    <w:rsid w:val="00235F86"/>
    <w:rsid w:val="002377AF"/>
    <w:rsid w:val="00245B1F"/>
    <w:rsid w:val="002E204F"/>
    <w:rsid w:val="00314027"/>
    <w:rsid w:val="00337ED3"/>
    <w:rsid w:val="00346D50"/>
    <w:rsid w:val="0035370B"/>
    <w:rsid w:val="003636CF"/>
    <w:rsid w:val="00385AC3"/>
    <w:rsid w:val="003A6D87"/>
    <w:rsid w:val="003B124D"/>
    <w:rsid w:val="0041119E"/>
    <w:rsid w:val="004B2AD6"/>
    <w:rsid w:val="004B7638"/>
    <w:rsid w:val="004F4AE6"/>
    <w:rsid w:val="00545422"/>
    <w:rsid w:val="005845D3"/>
    <w:rsid w:val="0059610E"/>
    <w:rsid w:val="005D09EF"/>
    <w:rsid w:val="005E49FE"/>
    <w:rsid w:val="00625A03"/>
    <w:rsid w:val="0064088B"/>
    <w:rsid w:val="006455A5"/>
    <w:rsid w:val="0068090B"/>
    <w:rsid w:val="0069129F"/>
    <w:rsid w:val="00693D5D"/>
    <w:rsid w:val="006B7BBC"/>
    <w:rsid w:val="007017D8"/>
    <w:rsid w:val="00730B60"/>
    <w:rsid w:val="007A189B"/>
    <w:rsid w:val="007B53DD"/>
    <w:rsid w:val="007C5E17"/>
    <w:rsid w:val="00894530"/>
    <w:rsid w:val="00894889"/>
    <w:rsid w:val="008D06FA"/>
    <w:rsid w:val="008D7419"/>
    <w:rsid w:val="00910A1F"/>
    <w:rsid w:val="00991002"/>
    <w:rsid w:val="0099298E"/>
    <w:rsid w:val="009A7E38"/>
    <w:rsid w:val="009D12A5"/>
    <w:rsid w:val="009F39DB"/>
    <w:rsid w:val="00A2616A"/>
    <w:rsid w:val="00A30540"/>
    <w:rsid w:val="00A333E5"/>
    <w:rsid w:val="00AB05D6"/>
    <w:rsid w:val="00AD1A25"/>
    <w:rsid w:val="00AF074F"/>
    <w:rsid w:val="00B6498B"/>
    <w:rsid w:val="00B92923"/>
    <w:rsid w:val="00BD4DEB"/>
    <w:rsid w:val="00C8539E"/>
    <w:rsid w:val="00C971A8"/>
    <w:rsid w:val="00D01422"/>
    <w:rsid w:val="00D11E9D"/>
    <w:rsid w:val="00D57358"/>
    <w:rsid w:val="00D91452"/>
    <w:rsid w:val="00DA767C"/>
    <w:rsid w:val="00DB1E0A"/>
    <w:rsid w:val="00DC3079"/>
    <w:rsid w:val="00E47998"/>
    <w:rsid w:val="00E77DCA"/>
    <w:rsid w:val="00E96E10"/>
    <w:rsid w:val="00EB7276"/>
    <w:rsid w:val="00F17AA4"/>
    <w:rsid w:val="00F21473"/>
    <w:rsid w:val="00F6441C"/>
    <w:rsid w:val="00FB12DD"/>
    <w:rsid w:val="00FC4893"/>
    <w:rsid w:val="00FE1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3A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6D50"/>
    <w:pPr>
      <w:spacing w:after="80" w:line="480" w:lineRule="auto"/>
      <w:ind w:firstLine="720"/>
      <w:contextualSpacing/>
    </w:pPr>
    <w:rPr>
      <w:rFonts w:ascii="Times New Roman" w:hAnsi="Times New Roman"/>
      <w:sz w:val="22"/>
      <w:szCs w:val="22"/>
    </w:rPr>
  </w:style>
  <w:style w:type="paragraph" w:styleId="berschrift1">
    <w:name w:val="heading 1"/>
    <w:basedOn w:val="Standard"/>
    <w:next w:val="Standard"/>
    <w:link w:val="berschrift1Zchn"/>
    <w:uiPriority w:val="9"/>
    <w:qFormat/>
    <w:rsid w:val="00346D50"/>
    <w:pPr>
      <w:keepNext/>
      <w:keepLines/>
      <w:spacing w:before="480" w:after="0" w:line="240" w:lineRule="auto"/>
      <w:ind w:firstLine="0"/>
      <w:contextualSpacing w:val="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6D50"/>
    <w:rPr>
      <w:rFonts w:asciiTheme="majorHAnsi" w:eastAsiaTheme="majorEastAsia" w:hAnsiTheme="majorHAnsi" w:cstheme="majorBidi"/>
      <w:b/>
      <w:bCs/>
      <w:color w:val="345A8A" w:themeColor="accent1" w:themeShade="B5"/>
      <w:sz w:val="32"/>
      <w:szCs w:val="32"/>
    </w:rPr>
  </w:style>
  <w:style w:type="paragraph" w:styleId="KeinLeerraum">
    <w:name w:val="No Spacing"/>
    <w:uiPriority w:val="1"/>
    <w:qFormat/>
    <w:rsid w:val="00346D50"/>
  </w:style>
  <w:style w:type="character" w:styleId="Fett">
    <w:name w:val="Strong"/>
    <w:basedOn w:val="Absatz-Standardschriftart"/>
    <w:uiPriority w:val="22"/>
    <w:qFormat/>
    <w:rsid w:val="00346D50"/>
    <w:rPr>
      <w:b/>
      <w:bCs/>
    </w:rPr>
  </w:style>
  <w:style w:type="table" w:styleId="Tabellenraster">
    <w:name w:val="Table Grid"/>
    <w:basedOn w:val="NormaleTabelle"/>
    <w:uiPriority w:val="59"/>
    <w:rsid w:val="00346D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94889"/>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94889"/>
    <w:rPr>
      <w:rFonts w:ascii="Lucida Grande" w:hAnsi="Lucida Grande"/>
      <w:sz w:val="18"/>
      <w:szCs w:val="18"/>
    </w:rPr>
  </w:style>
  <w:style w:type="character" w:styleId="Kommentarzeichen">
    <w:name w:val="annotation reference"/>
    <w:basedOn w:val="Absatz-Standardschriftart"/>
    <w:uiPriority w:val="99"/>
    <w:semiHidden/>
    <w:unhideWhenUsed/>
    <w:rsid w:val="001C0F62"/>
    <w:rPr>
      <w:sz w:val="18"/>
      <w:szCs w:val="18"/>
    </w:rPr>
  </w:style>
  <w:style w:type="paragraph" w:styleId="Kommentartext">
    <w:name w:val="annotation text"/>
    <w:basedOn w:val="Standard"/>
    <w:link w:val="KommentartextZchn"/>
    <w:uiPriority w:val="99"/>
    <w:semiHidden/>
    <w:unhideWhenUsed/>
    <w:rsid w:val="001C0F62"/>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1C0F6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1C0F62"/>
    <w:rPr>
      <w:b/>
      <w:bCs/>
      <w:sz w:val="20"/>
      <w:szCs w:val="20"/>
    </w:rPr>
  </w:style>
  <w:style w:type="character" w:customStyle="1" w:styleId="KommentarthemaZchn">
    <w:name w:val="Kommentarthema Zchn"/>
    <w:basedOn w:val="KommentartextZchn"/>
    <w:link w:val="Kommentarthema"/>
    <w:uiPriority w:val="99"/>
    <w:semiHidden/>
    <w:rsid w:val="001C0F62"/>
    <w:rPr>
      <w:rFonts w:ascii="Times New Roman" w:hAnsi="Times New Roman"/>
      <w:b/>
      <w:bCs/>
      <w:sz w:val="20"/>
      <w:szCs w:val="20"/>
    </w:rPr>
  </w:style>
  <w:style w:type="paragraph" w:styleId="Kopfzeile">
    <w:name w:val="header"/>
    <w:basedOn w:val="Standard"/>
    <w:link w:val="KopfzeileZchn"/>
    <w:uiPriority w:val="99"/>
    <w:unhideWhenUsed/>
    <w:rsid w:val="00D01422"/>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rsid w:val="00D01422"/>
    <w:rPr>
      <w:rFonts w:ascii="Times New Roman" w:hAnsi="Times New Roman"/>
      <w:sz w:val="22"/>
      <w:szCs w:val="22"/>
    </w:rPr>
  </w:style>
  <w:style w:type="paragraph" w:styleId="Fuzeile">
    <w:name w:val="footer"/>
    <w:basedOn w:val="Standard"/>
    <w:link w:val="FuzeileZchn"/>
    <w:uiPriority w:val="99"/>
    <w:unhideWhenUsed/>
    <w:rsid w:val="00D01422"/>
    <w:pPr>
      <w:tabs>
        <w:tab w:val="center" w:pos="4320"/>
        <w:tab w:val="right" w:pos="8640"/>
      </w:tabs>
      <w:spacing w:after="0" w:line="240" w:lineRule="auto"/>
    </w:pPr>
  </w:style>
  <w:style w:type="character" w:customStyle="1" w:styleId="FuzeileZchn">
    <w:name w:val="Fußzeile Zchn"/>
    <w:basedOn w:val="Absatz-Standardschriftart"/>
    <w:link w:val="Fuzeile"/>
    <w:uiPriority w:val="99"/>
    <w:rsid w:val="00D01422"/>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6D50"/>
    <w:pPr>
      <w:spacing w:after="80" w:line="480" w:lineRule="auto"/>
      <w:ind w:firstLine="720"/>
      <w:contextualSpacing/>
    </w:pPr>
    <w:rPr>
      <w:rFonts w:ascii="Times New Roman" w:hAnsi="Times New Roman"/>
      <w:sz w:val="22"/>
      <w:szCs w:val="22"/>
    </w:rPr>
  </w:style>
  <w:style w:type="paragraph" w:styleId="berschrift1">
    <w:name w:val="heading 1"/>
    <w:basedOn w:val="Standard"/>
    <w:next w:val="Standard"/>
    <w:link w:val="berschrift1Zchn"/>
    <w:uiPriority w:val="9"/>
    <w:qFormat/>
    <w:rsid w:val="00346D50"/>
    <w:pPr>
      <w:keepNext/>
      <w:keepLines/>
      <w:spacing w:before="480" w:after="0" w:line="240" w:lineRule="auto"/>
      <w:ind w:firstLine="0"/>
      <w:contextualSpacing w:val="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6D50"/>
    <w:rPr>
      <w:rFonts w:asciiTheme="majorHAnsi" w:eastAsiaTheme="majorEastAsia" w:hAnsiTheme="majorHAnsi" w:cstheme="majorBidi"/>
      <w:b/>
      <w:bCs/>
      <w:color w:val="345A8A" w:themeColor="accent1" w:themeShade="B5"/>
      <w:sz w:val="32"/>
      <w:szCs w:val="32"/>
    </w:rPr>
  </w:style>
  <w:style w:type="paragraph" w:styleId="KeinLeerraum">
    <w:name w:val="No Spacing"/>
    <w:uiPriority w:val="1"/>
    <w:qFormat/>
    <w:rsid w:val="00346D50"/>
  </w:style>
  <w:style w:type="character" w:styleId="Fett">
    <w:name w:val="Strong"/>
    <w:basedOn w:val="Absatz-Standardschriftart"/>
    <w:uiPriority w:val="22"/>
    <w:qFormat/>
    <w:rsid w:val="00346D50"/>
    <w:rPr>
      <w:b/>
      <w:bCs/>
    </w:rPr>
  </w:style>
  <w:style w:type="table" w:styleId="Tabellenraster">
    <w:name w:val="Table Grid"/>
    <w:basedOn w:val="NormaleTabelle"/>
    <w:uiPriority w:val="59"/>
    <w:rsid w:val="00346D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94889"/>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94889"/>
    <w:rPr>
      <w:rFonts w:ascii="Lucida Grande" w:hAnsi="Lucida Grande"/>
      <w:sz w:val="18"/>
      <w:szCs w:val="18"/>
    </w:rPr>
  </w:style>
  <w:style w:type="character" w:styleId="Kommentarzeichen">
    <w:name w:val="annotation reference"/>
    <w:basedOn w:val="Absatz-Standardschriftart"/>
    <w:uiPriority w:val="99"/>
    <w:semiHidden/>
    <w:unhideWhenUsed/>
    <w:rsid w:val="001C0F62"/>
    <w:rPr>
      <w:sz w:val="18"/>
      <w:szCs w:val="18"/>
    </w:rPr>
  </w:style>
  <w:style w:type="paragraph" w:styleId="Kommentartext">
    <w:name w:val="annotation text"/>
    <w:basedOn w:val="Standard"/>
    <w:link w:val="KommentartextZchn"/>
    <w:uiPriority w:val="99"/>
    <w:semiHidden/>
    <w:unhideWhenUsed/>
    <w:rsid w:val="001C0F62"/>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1C0F6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1C0F62"/>
    <w:rPr>
      <w:b/>
      <w:bCs/>
      <w:sz w:val="20"/>
      <w:szCs w:val="20"/>
    </w:rPr>
  </w:style>
  <w:style w:type="character" w:customStyle="1" w:styleId="KommentarthemaZchn">
    <w:name w:val="Kommentarthema Zchn"/>
    <w:basedOn w:val="KommentartextZchn"/>
    <w:link w:val="Kommentarthema"/>
    <w:uiPriority w:val="99"/>
    <w:semiHidden/>
    <w:rsid w:val="001C0F62"/>
    <w:rPr>
      <w:rFonts w:ascii="Times New Roman" w:hAnsi="Times New Roman"/>
      <w:b/>
      <w:bCs/>
      <w:sz w:val="20"/>
      <w:szCs w:val="20"/>
    </w:rPr>
  </w:style>
  <w:style w:type="paragraph" w:styleId="Kopfzeile">
    <w:name w:val="header"/>
    <w:basedOn w:val="Standard"/>
    <w:link w:val="KopfzeileZchn"/>
    <w:uiPriority w:val="99"/>
    <w:unhideWhenUsed/>
    <w:rsid w:val="00D01422"/>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rsid w:val="00D01422"/>
    <w:rPr>
      <w:rFonts w:ascii="Times New Roman" w:hAnsi="Times New Roman"/>
      <w:sz w:val="22"/>
      <w:szCs w:val="22"/>
    </w:rPr>
  </w:style>
  <w:style w:type="paragraph" w:styleId="Fuzeile">
    <w:name w:val="footer"/>
    <w:basedOn w:val="Standard"/>
    <w:link w:val="FuzeileZchn"/>
    <w:uiPriority w:val="99"/>
    <w:unhideWhenUsed/>
    <w:rsid w:val="00D01422"/>
    <w:pPr>
      <w:tabs>
        <w:tab w:val="center" w:pos="4320"/>
        <w:tab w:val="right" w:pos="8640"/>
      </w:tabs>
      <w:spacing w:after="0" w:line="240" w:lineRule="auto"/>
    </w:pPr>
  </w:style>
  <w:style w:type="character" w:customStyle="1" w:styleId="FuzeileZchn">
    <w:name w:val="Fußzeile Zchn"/>
    <w:basedOn w:val="Absatz-Standardschriftart"/>
    <w:link w:val="Fuzeile"/>
    <w:uiPriority w:val="99"/>
    <w:rsid w:val="00D01422"/>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2048">
      <w:bodyDiv w:val="1"/>
      <w:marLeft w:val="0"/>
      <w:marRight w:val="0"/>
      <w:marTop w:val="0"/>
      <w:marBottom w:val="0"/>
      <w:divBdr>
        <w:top w:val="none" w:sz="0" w:space="0" w:color="auto"/>
        <w:left w:val="none" w:sz="0" w:space="0" w:color="auto"/>
        <w:bottom w:val="none" w:sz="0" w:space="0" w:color="auto"/>
        <w:right w:val="none" w:sz="0" w:space="0" w:color="auto"/>
      </w:divBdr>
    </w:div>
    <w:div w:id="1427505625">
      <w:bodyDiv w:val="1"/>
      <w:marLeft w:val="0"/>
      <w:marRight w:val="0"/>
      <w:marTop w:val="0"/>
      <w:marBottom w:val="0"/>
      <w:divBdr>
        <w:top w:val="none" w:sz="0" w:space="0" w:color="auto"/>
        <w:left w:val="none" w:sz="0" w:space="0" w:color="auto"/>
        <w:bottom w:val="none" w:sz="0" w:space="0" w:color="auto"/>
        <w:right w:val="none" w:sz="0" w:space="0" w:color="auto"/>
      </w:divBdr>
    </w:div>
    <w:div w:id="1694109875">
      <w:bodyDiv w:val="1"/>
      <w:marLeft w:val="0"/>
      <w:marRight w:val="0"/>
      <w:marTop w:val="0"/>
      <w:marBottom w:val="0"/>
      <w:divBdr>
        <w:top w:val="none" w:sz="0" w:space="0" w:color="auto"/>
        <w:left w:val="none" w:sz="0" w:space="0" w:color="auto"/>
        <w:bottom w:val="none" w:sz="0" w:space="0" w:color="auto"/>
        <w:right w:val="none" w:sz="0" w:space="0" w:color="auto"/>
      </w:divBdr>
    </w:div>
    <w:div w:id="1719426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650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University of Potsdam</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Ljerka Lah</dc:creator>
  <cp:lastModifiedBy>Ralph Tiedemann</cp:lastModifiedBy>
  <cp:revision>3</cp:revision>
  <cp:lastPrinted>2014-12-04T13:49:00Z</cp:lastPrinted>
  <dcterms:created xsi:type="dcterms:W3CDTF">2016-09-28T10:41:00Z</dcterms:created>
  <dcterms:modified xsi:type="dcterms:W3CDTF">2016-09-28T11:16:00Z</dcterms:modified>
</cp:coreProperties>
</file>